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545"/>
        <w:gridCol w:w="4527"/>
      </w:tblGrid>
      <w:tr w:rsidR="00A51AFE" w:rsidRPr="007549A2" w14:paraId="44FF121C" w14:textId="77777777" w:rsidTr="00B27BDA">
        <w:tc>
          <w:tcPr>
            <w:tcW w:w="4606" w:type="dxa"/>
            <w:shd w:val="clear" w:color="auto" w:fill="auto"/>
          </w:tcPr>
          <w:p w14:paraId="1003C07F" w14:textId="74FB2080" w:rsidR="00A51AFE" w:rsidRPr="007549A2" w:rsidRDefault="00A51AFE" w:rsidP="00B27BDA">
            <w:pPr>
              <w:rPr>
                <w:rFonts w:ascii="Open Sans" w:hAnsi="Open Sans" w:cs="Open Sans"/>
                <w:sz w:val="20"/>
              </w:rPr>
            </w:pPr>
            <w:bookmarkStart w:id="0" w:name="_GoBack"/>
            <w:bookmarkEnd w:id="0"/>
            <w:r w:rsidRPr="007549A2">
              <w:rPr>
                <w:rFonts w:ascii="Open Sans" w:hAnsi="Open Sans" w:cs="Open Sans"/>
                <w:noProof/>
                <w:sz w:val="20"/>
                <w:lang w:val="de-DE"/>
              </w:rPr>
              <w:drawing>
                <wp:inline distT="0" distB="0" distL="0" distR="0" wp14:anchorId="4128FC66" wp14:editId="429BFB0E">
                  <wp:extent cx="2049780" cy="601980"/>
                  <wp:effectExtent l="0" t="0" r="7620" b="7620"/>
                  <wp:docPr id="2" name="Grafik 2" descr="TU_Logo_SW_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U_Logo_SW_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78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</w:tcPr>
          <w:p w14:paraId="7AFC881F" w14:textId="78A5DBBD" w:rsidR="00A51AFE" w:rsidRPr="007549A2" w:rsidRDefault="00A51AFE" w:rsidP="00B27BDA">
            <w:pPr>
              <w:jc w:val="right"/>
              <w:rPr>
                <w:rFonts w:ascii="Open Sans" w:hAnsi="Open Sans" w:cs="Open Sans"/>
                <w:sz w:val="20"/>
              </w:rPr>
            </w:pPr>
            <w:r w:rsidRPr="007549A2">
              <w:rPr>
                <w:rFonts w:ascii="Open Sans" w:hAnsi="Open Sans" w:cs="Open Sans"/>
                <w:noProof/>
                <w:sz w:val="20"/>
                <w:lang w:val="de-DE"/>
              </w:rPr>
              <w:drawing>
                <wp:inline distT="0" distB="0" distL="0" distR="0" wp14:anchorId="5C67AA79" wp14:editId="4399A6EE">
                  <wp:extent cx="1828800" cy="647700"/>
                  <wp:effectExtent l="0" t="0" r="0" b="0"/>
                  <wp:docPr id="1" name="Grafik 1" descr="Dresden_concep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resden_concep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DB0579E" w14:textId="611AB53A" w:rsidR="009A5BB7" w:rsidRDefault="009A5BB7" w:rsidP="0041577A">
      <w:pPr>
        <w:rPr>
          <w:rFonts w:ascii="Open Sans" w:hAnsi="Open Sans" w:cs="Open Sans"/>
          <w:sz w:val="20"/>
          <w:lang w:val="de-DE"/>
        </w:rPr>
      </w:pPr>
    </w:p>
    <w:p w14:paraId="58A74D1B" w14:textId="77777777" w:rsidR="00A51AFE" w:rsidRDefault="00A51AFE" w:rsidP="0041577A">
      <w:pPr>
        <w:rPr>
          <w:rFonts w:ascii="Open Sans" w:hAnsi="Open Sans" w:cs="Open Sans"/>
          <w:sz w:val="20"/>
          <w:lang w:val="de-DE"/>
        </w:rPr>
      </w:pPr>
    </w:p>
    <w:p w14:paraId="0C50AD1F" w14:textId="4E190F88" w:rsidR="005A4435" w:rsidRDefault="009E2364" w:rsidP="003476EE">
      <w:pPr>
        <w:jc w:val="both"/>
        <w:rPr>
          <w:rFonts w:ascii="Open Sans" w:hAnsi="Open Sans" w:cs="Open Sans"/>
          <w:sz w:val="20"/>
          <w:lang w:val="de-DE"/>
        </w:rPr>
      </w:pPr>
      <w:r>
        <w:rPr>
          <w:rFonts w:ascii="Open Sans" w:hAnsi="Open Sans" w:cs="Open Sans"/>
          <w:sz w:val="20"/>
          <w:lang w:val="de-DE"/>
        </w:rPr>
        <w:t>Im</w:t>
      </w:r>
      <w:r w:rsidR="001645DC">
        <w:rPr>
          <w:rFonts w:ascii="Open Sans" w:hAnsi="Open Sans" w:cs="Open Sans"/>
          <w:sz w:val="20"/>
          <w:lang w:val="de-DE"/>
        </w:rPr>
        <w:t xml:space="preserve"> von der Deutschen Forschungsgemeinschaft (DFG) geförderten</w:t>
      </w:r>
      <w:r>
        <w:rPr>
          <w:rFonts w:ascii="Open Sans" w:hAnsi="Open Sans" w:cs="Open Sans"/>
          <w:sz w:val="20"/>
          <w:lang w:val="de-DE"/>
        </w:rPr>
        <w:t xml:space="preserve"> </w:t>
      </w:r>
      <w:r w:rsidRPr="008F1588">
        <w:rPr>
          <w:rFonts w:ascii="Open Sans" w:hAnsi="Open Sans" w:cs="Open Sans"/>
          <w:b/>
          <w:sz w:val="20"/>
          <w:lang w:val="de-DE"/>
        </w:rPr>
        <w:t>Sonderforschungsbereich/Transregio</w:t>
      </w:r>
      <w:r w:rsidRPr="00DC4291">
        <w:rPr>
          <w:rFonts w:ascii="Open Sans" w:hAnsi="Open Sans" w:cs="Open Sans"/>
          <w:b/>
          <w:color w:val="000000" w:themeColor="text1"/>
          <w:sz w:val="20"/>
          <w:lang w:val="de-DE"/>
        </w:rPr>
        <w:t xml:space="preserve"> </w:t>
      </w:r>
      <w:hyperlink r:id="rId10" w:history="1">
        <w:r w:rsidRPr="00DC4291">
          <w:rPr>
            <w:rStyle w:val="Hyperlink"/>
            <w:rFonts w:ascii="Open Sans" w:hAnsi="Open Sans" w:cs="Open Sans"/>
            <w:b/>
            <w:color w:val="000000" w:themeColor="text1"/>
            <w:sz w:val="20"/>
            <w:lang w:val="de-DE"/>
          </w:rPr>
          <w:t>SFB/TRR 280</w:t>
        </w:r>
      </w:hyperlink>
      <w:r w:rsidRPr="00DC4291">
        <w:rPr>
          <w:rFonts w:ascii="Open Sans" w:hAnsi="Open Sans" w:cs="Open Sans"/>
          <w:b/>
          <w:color w:val="000000" w:themeColor="text1"/>
          <w:sz w:val="20"/>
          <w:lang w:val="de-DE"/>
        </w:rPr>
        <w:t xml:space="preserve"> „Konstruktionsstrategien für materialminimierte Carbonbetonstrukturen – Grundlagen für eine neue Art zu bauen“</w:t>
      </w:r>
      <w:r w:rsidRPr="00DC4291">
        <w:rPr>
          <w:rFonts w:ascii="Open Sans" w:hAnsi="Open Sans" w:cs="Open Sans"/>
          <w:color w:val="000000" w:themeColor="text1"/>
          <w:sz w:val="20"/>
          <w:lang w:val="de-DE"/>
        </w:rPr>
        <w:t xml:space="preserve"> ist </w:t>
      </w:r>
      <w:r w:rsidR="00D401A5" w:rsidRPr="00DC4291">
        <w:rPr>
          <w:rFonts w:ascii="Open Sans" w:hAnsi="Open Sans" w:cs="Open Sans"/>
          <w:color w:val="000000" w:themeColor="text1"/>
          <w:sz w:val="20"/>
          <w:lang w:val="de-DE"/>
        </w:rPr>
        <w:t>in Kooperation mit</w:t>
      </w:r>
      <w:r w:rsidR="008E483C" w:rsidRPr="00DC4291">
        <w:rPr>
          <w:rFonts w:ascii="Open Sans" w:hAnsi="Open Sans" w:cs="Open Sans"/>
          <w:color w:val="000000" w:themeColor="text1"/>
          <w:sz w:val="20"/>
          <w:lang w:val="de-DE"/>
        </w:rPr>
        <w:t xml:space="preserve"> </w:t>
      </w:r>
      <w:r w:rsidR="005241FE" w:rsidRPr="00DC4291">
        <w:rPr>
          <w:rFonts w:ascii="Open Sans" w:hAnsi="Open Sans" w:cs="Open Sans"/>
          <w:color w:val="000000" w:themeColor="text1"/>
          <w:sz w:val="20"/>
          <w:lang w:val="de-DE"/>
        </w:rPr>
        <w:t>de</w:t>
      </w:r>
      <w:r w:rsidR="000162D9" w:rsidRPr="00DC4291">
        <w:rPr>
          <w:rFonts w:ascii="Open Sans" w:hAnsi="Open Sans" w:cs="Open Sans"/>
          <w:color w:val="000000" w:themeColor="text1"/>
          <w:sz w:val="20"/>
          <w:lang w:val="de-DE"/>
        </w:rPr>
        <w:t>m</w:t>
      </w:r>
      <w:r w:rsidR="005241FE" w:rsidRPr="00DC4291">
        <w:rPr>
          <w:rFonts w:ascii="Open Sans" w:hAnsi="Open Sans" w:cs="Open Sans"/>
          <w:color w:val="000000" w:themeColor="text1"/>
          <w:sz w:val="20"/>
          <w:lang w:val="de-DE"/>
        </w:rPr>
        <w:t xml:space="preserve"> </w:t>
      </w:r>
      <w:r w:rsidR="005241FE" w:rsidRPr="00DC4291">
        <w:rPr>
          <w:rFonts w:ascii="Open Sans" w:hAnsi="Open Sans" w:cs="Open Sans"/>
          <w:b/>
          <w:color w:val="000000" w:themeColor="text1"/>
          <w:sz w:val="20"/>
          <w:lang w:val="de-DE"/>
        </w:rPr>
        <w:t>United Nations University Institute for Integrated Management of Material Fluxes and of Resources (</w:t>
      </w:r>
      <w:hyperlink r:id="rId11" w:history="1">
        <w:r w:rsidR="005241FE" w:rsidRPr="00DC4291">
          <w:rPr>
            <w:rStyle w:val="Hyperlink"/>
            <w:rFonts w:ascii="Open Sans" w:hAnsi="Open Sans" w:cs="Open Sans"/>
            <w:b/>
            <w:color w:val="000000" w:themeColor="text1"/>
            <w:sz w:val="20"/>
            <w:lang w:val="de-DE"/>
          </w:rPr>
          <w:t>UNU-FLORES</w:t>
        </w:r>
      </w:hyperlink>
      <w:r w:rsidR="005241FE" w:rsidRPr="00DC4291">
        <w:rPr>
          <w:rFonts w:ascii="Open Sans" w:hAnsi="Open Sans" w:cs="Open Sans"/>
          <w:b/>
          <w:color w:val="000000" w:themeColor="text1"/>
          <w:sz w:val="20"/>
          <w:lang w:val="de-DE"/>
        </w:rPr>
        <w:t xml:space="preserve">) </w:t>
      </w:r>
      <w:r w:rsidR="008E483C" w:rsidRPr="00DC4291">
        <w:rPr>
          <w:rFonts w:ascii="Open Sans" w:hAnsi="Open Sans" w:cs="Open Sans"/>
          <w:bCs/>
          <w:color w:val="000000" w:themeColor="text1"/>
          <w:sz w:val="20"/>
          <w:lang w:val="de-DE"/>
        </w:rPr>
        <w:t xml:space="preserve">zum </w:t>
      </w:r>
      <w:r w:rsidR="008E0421" w:rsidRPr="00DC4291">
        <w:rPr>
          <w:rFonts w:ascii="Open Sans" w:hAnsi="Open Sans" w:cs="Open Sans"/>
          <w:b/>
          <w:bCs/>
          <w:color w:val="000000" w:themeColor="text1"/>
          <w:sz w:val="20"/>
          <w:lang w:val="de-DE"/>
        </w:rPr>
        <w:t>n</w:t>
      </w:r>
      <w:r w:rsidR="008E0421" w:rsidRPr="008E0421">
        <w:rPr>
          <w:rFonts w:ascii="Open Sans" w:hAnsi="Open Sans" w:cs="Open Sans"/>
          <w:b/>
          <w:bCs/>
          <w:sz w:val="20"/>
          <w:lang w:val="de-DE"/>
        </w:rPr>
        <w:t>ächst</w:t>
      </w:r>
      <w:r w:rsidR="00046E35" w:rsidRPr="008E0421">
        <w:rPr>
          <w:rFonts w:ascii="Open Sans" w:hAnsi="Open Sans" w:cs="Open Sans"/>
          <w:b/>
          <w:bCs/>
          <w:sz w:val="20"/>
          <w:lang w:val="de-DE"/>
        </w:rPr>
        <w:t>möglichen</w:t>
      </w:r>
      <w:r w:rsidR="00046E35" w:rsidRPr="00F06449">
        <w:rPr>
          <w:rFonts w:ascii="Open Sans" w:hAnsi="Open Sans" w:cs="Open Sans"/>
          <w:bCs/>
          <w:sz w:val="20"/>
          <w:lang w:val="de-DE"/>
        </w:rPr>
        <w:t xml:space="preserve"> Zeitpunkt</w:t>
      </w:r>
      <w:r w:rsidR="004314B3" w:rsidRPr="00F06449">
        <w:rPr>
          <w:rFonts w:ascii="Open Sans" w:hAnsi="Open Sans" w:cs="Open Sans"/>
          <w:bCs/>
          <w:sz w:val="20"/>
          <w:lang w:val="de-DE"/>
        </w:rPr>
        <w:t xml:space="preserve"> </w:t>
      </w:r>
      <w:r w:rsidR="00D57B3C" w:rsidRPr="00F06449">
        <w:rPr>
          <w:rFonts w:ascii="Open Sans" w:hAnsi="Open Sans" w:cs="Open Sans"/>
          <w:sz w:val="20"/>
          <w:lang w:val="de-DE"/>
        </w:rPr>
        <w:t>eine</w:t>
      </w:r>
      <w:r w:rsidR="00C5040E" w:rsidRPr="00F06449">
        <w:rPr>
          <w:rFonts w:ascii="Open Sans" w:hAnsi="Open Sans" w:cs="Open Sans"/>
          <w:sz w:val="20"/>
          <w:lang w:val="de-DE"/>
        </w:rPr>
        <w:t xml:space="preserve"> </w:t>
      </w:r>
      <w:r w:rsidR="00F136EE" w:rsidRPr="00F06449">
        <w:rPr>
          <w:rFonts w:ascii="Open Sans" w:hAnsi="Open Sans" w:cs="Open Sans"/>
          <w:sz w:val="20"/>
          <w:lang w:val="de-DE"/>
        </w:rPr>
        <w:t xml:space="preserve">Stelle </w:t>
      </w:r>
      <w:r w:rsidR="008A2E3D" w:rsidRPr="00F06449">
        <w:rPr>
          <w:rFonts w:ascii="Open Sans" w:hAnsi="Open Sans" w:cs="Open Sans"/>
          <w:sz w:val="20"/>
          <w:lang w:val="de-DE"/>
        </w:rPr>
        <w:t>als</w:t>
      </w:r>
    </w:p>
    <w:p w14:paraId="3275BB95" w14:textId="77777777" w:rsidR="001677FB" w:rsidRPr="00F06449" w:rsidRDefault="001677FB" w:rsidP="003476EE">
      <w:pPr>
        <w:jc w:val="both"/>
        <w:rPr>
          <w:rFonts w:ascii="Open Sans" w:hAnsi="Open Sans" w:cs="Open Sans"/>
          <w:sz w:val="20"/>
          <w:lang w:val="de-DE"/>
        </w:rPr>
      </w:pPr>
    </w:p>
    <w:p w14:paraId="500D230D" w14:textId="291C2B0F" w:rsidR="008E483C" w:rsidRPr="00F06449" w:rsidRDefault="00CC7431" w:rsidP="005A4435">
      <w:pPr>
        <w:jc w:val="center"/>
        <w:rPr>
          <w:rFonts w:ascii="Open Sans" w:hAnsi="Open Sans" w:cs="Open Sans"/>
          <w:b/>
          <w:sz w:val="20"/>
          <w:lang w:val="de-DE"/>
        </w:rPr>
      </w:pPr>
      <w:r w:rsidRPr="00F06449">
        <w:rPr>
          <w:rFonts w:ascii="Open Sans" w:hAnsi="Open Sans" w:cs="Open Sans"/>
          <w:b/>
          <w:sz w:val="20"/>
          <w:lang w:val="de-DE"/>
        </w:rPr>
        <w:t>wiss. Mitarbeiter/in</w:t>
      </w:r>
      <w:r w:rsidR="00046E35" w:rsidRPr="00F06449">
        <w:rPr>
          <w:rFonts w:ascii="Open Sans" w:hAnsi="Open Sans" w:cs="Open Sans"/>
          <w:b/>
          <w:sz w:val="20"/>
          <w:lang w:val="de-DE"/>
        </w:rPr>
        <w:t xml:space="preserve"> </w:t>
      </w:r>
      <w:r w:rsidR="008C6EC8">
        <w:rPr>
          <w:rFonts w:ascii="Open Sans" w:hAnsi="Open Sans" w:cs="Open Sans"/>
          <w:b/>
          <w:sz w:val="20"/>
          <w:lang w:val="de-DE"/>
        </w:rPr>
        <w:t xml:space="preserve">/ Doktorand/in </w:t>
      </w:r>
    </w:p>
    <w:p w14:paraId="23067840" w14:textId="77777777" w:rsidR="008A2E3D" w:rsidRPr="00F06449" w:rsidRDefault="008A2E3D" w:rsidP="008A2E3D">
      <w:pPr>
        <w:jc w:val="center"/>
        <w:rPr>
          <w:rFonts w:ascii="Open Sans" w:hAnsi="Open Sans" w:cs="Open Sans"/>
          <w:sz w:val="20"/>
          <w:lang w:val="de-DE"/>
        </w:rPr>
      </w:pPr>
      <w:r w:rsidRPr="00F06449">
        <w:rPr>
          <w:rFonts w:ascii="Open Sans" w:hAnsi="Open Sans" w:cs="Open Sans"/>
          <w:sz w:val="20"/>
          <w:lang w:val="de-DE"/>
        </w:rPr>
        <w:t>(bei Vorliegen der persönlichen Voraussetzungen E 13 TV-L)</w:t>
      </w:r>
    </w:p>
    <w:p w14:paraId="4A3FF083" w14:textId="77777777" w:rsidR="008A2E3D" w:rsidRPr="00F06449" w:rsidRDefault="008A2E3D" w:rsidP="008A2E3D">
      <w:pPr>
        <w:jc w:val="center"/>
        <w:rPr>
          <w:rFonts w:ascii="Open Sans" w:hAnsi="Open Sans" w:cs="Open Sans"/>
          <w:b/>
          <w:sz w:val="20"/>
          <w:lang w:val="de-DE"/>
        </w:rPr>
      </w:pPr>
    </w:p>
    <w:p w14:paraId="731594D2" w14:textId="1FC4069B" w:rsidR="000035B1" w:rsidRPr="00F06449" w:rsidRDefault="008E0421" w:rsidP="00660FDC">
      <w:pPr>
        <w:pStyle w:val="Default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</w:rPr>
        <w:t>mit</w:t>
      </w:r>
      <w:r w:rsidR="000049F0" w:rsidRPr="00F06449">
        <w:rPr>
          <w:rFonts w:ascii="Open Sans" w:hAnsi="Open Sans" w:cs="Open Sans"/>
          <w:sz w:val="20"/>
        </w:rPr>
        <w:t xml:space="preserve"> </w:t>
      </w:r>
      <w:r w:rsidR="003476EE" w:rsidRPr="00F06449">
        <w:rPr>
          <w:rFonts w:ascii="Open Sans" w:hAnsi="Open Sans" w:cs="Open Sans"/>
          <w:sz w:val="20"/>
        </w:rPr>
        <w:t xml:space="preserve">dem Ziel der </w:t>
      </w:r>
      <w:r w:rsidR="00946541" w:rsidRPr="00F06449">
        <w:rPr>
          <w:rFonts w:ascii="Open Sans" w:hAnsi="Open Sans" w:cs="Open Sans"/>
          <w:bCs/>
          <w:sz w:val="20"/>
        </w:rPr>
        <w:t>eigene</w:t>
      </w:r>
      <w:r w:rsidR="003730F7" w:rsidRPr="00F06449">
        <w:rPr>
          <w:rFonts w:ascii="Open Sans" w:hAnsi="Open Sans" w:cs="Open Sans"/>
          <w:bCs/>
          <w:sz w:val="20"/>
        </w:rPr>
        <w:t>n</w:t>
      </w:r>
      <w:r w:rsidR="00946541" w:rsidRPr="00F06449">
        <w:rPr>
          <w:rFonts w:ascii="Open Sans" w:hAnsi="Open Sans" w:cs="Open Sans"/>
          <w:bCs/>
          <w:sz w:val="20"/>
        </w:rPr>
        <w:t xml:space="preserve"> wiss</w:t>
      </w:r>
      <w:r>
        <w:rPr>
          <w:rFonts w:ascii="Open Sans" w:hAnsi="Open Sans" w:cs="Open Sans"/>
          <w:bCs/>
          <w:sz w:val="20"/>
        </w:rPr>
        <w:t>.</w:t>
      </w:r>
      <w:r w:rsidR="00946541" w:rsidRPr="00F06449">
        <w:rPr>
          <w:rFonts w:ascii="Open Sans" w:hAnsi="Open Sans" w:cs="Open Sans"/>
          <w:bCs/>
          <w:sz w:val="20"/>
        </w:rPr>
        <w:t xml:space="preserve"> Weiterqualifikation</w:t>
      </w:r>
      <w:r w:rsidR="00046E35" w:rsidRPr="00F06449">
        <w:rPr>
          <w:rFonts w:ascii="Open Sans" w:hAnsi="Open Sans" w:cs="Open Sans"/>
          <w:bCs/>
          <w:sz w:val="20"/>
        </w:rPr>
        <w:t xml:space="preserve"> (i.d.R. Promotion)</w:t>
      </w:r>
      <w:r w:rsidR="003476EE" w:rsidRPr="00F06449">
        <w:rPr>
          <w:rFonts w:ascii="Open Sans" w:hAnsi="Open Sans" w:cs="Open Sans"/>
          <w:bCs/>
          <w:sz w:val="20"/>
        </w:rPr>
        <w:t>,</w:t>
      </w:r>
      <w:r w:rsidR="00946541" w:rsidRPr="00F06449">
        <w:rPr>
          <w:rFonts w:ascii="Open Sans" w:hAnsi="Open Sans" w:cs="Open Sans"/>
          <w:sz w:val="20"/>
        </w:rPr>
        <w:t xml:space="preserve"> </w:t>
      </w:r>
      <w:r w:rsidR="009E2364">
        <w:rPr>
          <w:rFonts w:ascii="Open Sans" w:hAnsi="Open Sans" w:cs="Open Sans"/>
          <w:sz w:val="20"/>
        </w:rPr>
        <w:t>die von der Inhaberin der</w:t>
      </w:r>
      <w:r w:rsidR="009E2364" w:rsidRPr="009E2364">
        <w:rPr>
          <w:rFonts w:ascii="Open Sans" w:hAnsi="Open Sans" w:cs="Open Sans"/>
          <w:sz w:val="20"/>
        </w:rPr>
        <w:t xml:space="preserve"> </w:t>
      </w:r>
      <w:r w:rsidR="009E2364" w:rsidRPr="009E2364">
        <w:rPr>
          <w:rFonts w:ascii="Open Sans" w:hAnsi="Open Sans" w:cs="Open Sans"/>
          <w:bCs/>
          <w:sz w:val="20"/>
        </w:rPr>
        <w:t>Professur für</w:t>
      </w:r>
      <w:r w:rsidR="009E2364" w:rsidRPr="009E2364">
        <w:rPr>
          <w:rFonts w:ascii="Open Sans" w:hAnsi="Open Sans" w:cs="Open Sans"/>
          <w:sz w:val="20"/>
        </w:rPr>
        <w:t xml:space="preserve"> Betriebswirtschaftslehre, insbesondere Nachhaltigkeitsmanagement und Betriebliche Umweltökonomie, Fr</w:t>
      </w:r>
      <w:r w:rsidR="009E2364">
        <w:rPr>
          <w:rFonts w:ascii="Open Sans" w:hAnsi="Open Sans" w:cs="Open Sans"/>
          <w:sz w:val="20"/>
        </w:rPr>
        <w:t>au Prof. Edeltraud Günther, mit Nachdruck gefördert wird,</w:t>
      </w:r>
      <w:r w:rsidR="001645DC" w:rsidRPr="001645DC">
        <w:rPr>
          <w:rFonts w:ascii="Open Sans" w:hAnsi="Open Sans" w:cs="Open Sans"/>
          <w:sz w:val="20"/>
        </w:rPr>
        <w:t xml:space="preserve"> </w:t>
      </w:r>
      <w:r w:rsidR="001645DC" w:rsidRPr="00F06449">
        <w:rPr>
          <w:rFonts w:ascii="Open Sans" w:hAnsi="Open Sans" w:cs="Open Sans"/>
          <w:sz w:val="20"/>
        </w:rPr>
        <w:t>bis 30.06.2024 (Befristung gem. WissZeitVG)</w:t>
      </w:r>
      <w:r w:rsidR="009E2364">
        <w:rPr>
          <w:rFonts w:ascii="Open Sans" w:hAnsi="Open Sans" w:cs="Open Sans"/>
          <w:sz w:val="20"/>
        </w:rPr>
        <w:t xml:space="preserve"> </w:t>
      </w:r>
      <w:r w:rsidR="00C8516E" w:rsidRPr="00F06449">
        <w:rPr>
          <w:rFonts w:ascii="Open Sans" w:hAnsi="Open Sans" w:cs="Open Sans"/>
          <w:sz w:val="20"/>
        </w:rPr>
        <w:t>zu besetzen</w:t>
      </w:r>
      <w:r w:rsidR="00C8516E" w:rsidRPr="00F06449">
        <w:rPr>
          <w:rFonts w:ascii="Open Sans" w:hAnsi="Open Sans" w:cs="Open Sans"/>
          <w:bCs/>
          <w:sz w:val="20"/>
          <w:szCs w:val="20"/>
        </w:rPr>
        <w:t>.</w:t>
      </w:r>
      <w:r w:rsidR="000035B1" w:rsidRPr="00F06449">
        <w:rPr>
          <w:rFonts w:ascii="Open Sans" w:hAnsi="Open Sans" w:cs="Open Sans"/>
          <w:bCs/>
          <w:sz w:val="20"/>
          <w:szCs w:val="20"/>
        </w:rPr>
        <w:t xml:space="preserve"> </w:t>
      </w:r>
    </w:p>
    <w:p w14:paraId="28B59E8B" w14:textId="45310EAD" w:rsidR="00144A68" w:rsidRDefault="008A2E3D" w:rsidP="00F06449">
      <w:pPr>
        <w:jc w:val="both"/>
        <w:rPr>
          <w:rFonts w:ascii="Open Sans" w:hAnsi="Open Sans" w:cs="Open Sans"/>
          <w:sz w:val="20"/>
          <w:lang w:val="de-DE"/>
        </w:rPr>
      </w:pPr>
      <w:r w:rsidRPr="00F06449">
        <w:rPr>
          <w:rFonts w:ascii="Open Sans" w:hAnsi="Open Sans" w:cs="Open Sans"/>
          <w:b/>
          <w:sz w:val="20"/>
          <w:lang w:val="de-DE"/>
        </w:rPr>
        <w:t>Aufgaben:</w:t>
      </w:r>
      <w:r w:rsidRPr="00F06449">
        <w:rPr>
          <w:rFonts w:ascii="Open Sans" w:hAnsi="Open Sans" w:cs="Open Sans"/>
          <w:sz w:val="20"/>
          <w:lang w:val="de-DE"/>
        </w:rPr>
        <w:t xml:space="preserve"> </w:t>
      </w:r>
      <w:r w:rsidR="00062FF0" w:rsidRPr="00F06449">
        <w:rPr>
          <w:rFonts w:ascii="Open Sans" w:hAnsi="Open Sans" w:cs="Open Sans"/>
          <w:sz w:val="20"/>
          <w:lang w:val="de-DE"/>
        </w:rPr>
        <w:t xml:space="preserve">Mitwirkung an und Mitgestaltung von Forschungsprojekten im Gebiet </w:t>
      </w:r>
      <w:r w:rsidR="00F06449">
        <w:rPr>
          <w:rFonts w:ascii="Open Sans" w:hAnsi="Open Sans" w:cs="Open Sans"/>
          <w:sz w:val="20"/>
          <w:lang w:val="de-DE"/>
        </w:rPr>
        <w:t xml:space="preserve">der </w:t>
      </w:r>
      <w:r w:rsidR="00F06449" w:rsidRPr="00F06449">
        <w:rPr>
          <w:rFonts w:ascii="Open Sans" w:hAnsi="Open Sans" w:cs="Open Sans"/>
          <w:sz w:val="20"/>
          <w:lang w:val="de-DE"/>
        </w:rPr>
        <w:t>Nachhaltigkeitsbewertungsmethoden</w:t>
      </w:r>
      <w:r w:rsidR="00F06449">
        <w:rPr>
          <w:rFonts w:ascii="Segoe UI" w:eastAsia="Segoe UI" w:hAnsi="Segoe UI" w:cs="Segoe UI"/>
          <w:sz w:val="20"/>
          <w:lang w:val="de-DE"/>
        </w:rPr>
        <w:t xml:space="preserve"> </w:t>
      </w:r>
      <w:r w:rsidR="00F06449" w:rsidRPr="00F06449">
        <w:rPr>
          <w:rFonts w:ascii="Open Sans" w:hAnsi="Open Sans" w:cs="Open Sans"/>
          <w:sz w:val="20"/>
          <w:lang w:val="de-DE"/>
        </w:rPr>
        <w:t>für</w:t>
      </w:r>
      <w:r w:rsidR="00F06449">
        <w:rPr>
          <w:rFonts w:ascii="Open Sans" w:hAnsi="Open Sans" w:cs="Open Sans"/>
          <w:sz w:val="20"/>
          <w:lang w:val="de-DE"/>
        </w:rPr>
        <w:t xml:space="preserve"> </w:t>
      </w:r>
      <w:r w:rsidR="00F06449" w:rsidRPr="00F06449">
        <w:rPr>
          <w:rFonts w:ascii="Open Sans" w:hAnsi="Open Sans" w:cs="Open Sans"/>
          <w:sz w:val="20"/>
          <w:lang w:val="de-DE"/>
        </w:rPr>
        <w:t>disruptive</w:t>
      </w:r>
      <w:r w:rsidR="00F06449">
        <w:rPr>
          <w:rFonts w:ascii="Open Sans" w:hAnsi="Open Sans" w:cs="Open Sans"/>
          <w:sz w:val="20"/>
          <w:lang w:val="de-DE"/>
        </w:rPr>
        <w:t xml:space="preserve"> </w:t>
      </w:r>
      <w:r w:rsidR="00F06449" w:rsidRPr="00F06449">
        <w:rPr>
          <w:rFonts w:ascii="Open Sans" w:hAnsi="Open Sans" w:cs="Open Sans"/>
          <w:sz w:val="20"/>
          <w:lang w:val="de-DE"/>
        </w:rPr>
        <w:t>Innovationen</w:t>
      </w:r>
      <w:r w:rsidR="00F06449">
        <w:rPr>
          <w:rFonts w:ascii="Open Sans" w:hAnsi="Open Sans" w:cs="Open Sans"/>
          <w:sz w:val="20"/>
          <w:lang w:val="de-DE"/>
        </w:rPr>
        <w:t xml:space="preserve"> </w:t>
      </w:r>
      <w:r w:rsidR="00F06449" w:rsidRPr="00F06449">
        <w:rPr>
          <w:rFonts w:ascii="Open Sans" w:hAnsi="Open Sans" w:cs="Open Sans"/>
          <w:sz w:val="20"/>
          <w:lang w:val="de-DE"/>
        </w:rPr>
        <w:t>wie</w:t>
      </w:r>
      <w:r w:rsidR="00F06449">
        <w:rPr>
          <w:rFonts w:ascii="Open Sans" w:hAnsi="Open Sans" w:cs="Open Sans"/>
          <w:sz w:val="20"/>
          <w:lang w:val="de-DE"/>
        </w:rPr>
        <w:t xml:space="preserve"> </w:t>
      </w:r>
      <w:r w:rsidR="00F06449" w:rsidRPr="00F06449">
        <w:rPr>
          <w:rFonts w:ascii="Open Sans" w:hAnsi="Open Sans" w:cs="Open Sans"/>
          <w:sz w:val="20"/>
          <w:lang w:val="de-DE"/>
        </w:rPr>
        <w:t>Ca</w:t>
      </w:r>
      <w:r w:rsidR="00F06449">
        <w:rPr>
          <w:rFonts w:ascii="Open Sans" w:hAnsi="Open Sans" w:cs="Open Sans"/>
          <w:sz w:val="20"/>
          <w:lang w:val="de-DE"/>
        </w:rPr>
        <w:t>r</w:t>
      </w:r>
      <w:r w:rsidR="00F06449" w:rsidRPr="00F06449">
        <w:rPr>
          <w:rFonts w:ascii="Open Sans" w:hAnsi="Open Sans" w:cs="Open Sans"/>
          <w:sz w:val="20"/>
          <w:lang w:val="de-DE"/>
        </w:rPr>
        <w:t>bonbeton</w:t>
      </w:r>
      <w:r w:rsidR="00BE74C2" w:rsidRPr="00F06449">
        <w:rPr>
          <w:rFonts w:ascii="Open Sans" w:hAnsi="Open Sans" w:cs="Open Sans"/>
          <w:sz w:val="20"/>
          <w:lang w:val="de-DE"/>
        </w:rPr>
        <w:t>.</w:t>
      </w:r>
      <w:r w:rsidR="00870584" w:rsidRPr="00F06449">
        <w:rPr>
          <w:rFonts w:ascii="Open Sans" w:hAnsi="Open Sans" w:cs="Open Sans"/>
          <w:sz w:val="20"/>
          <w:lang w:val="de-DE"/>
        </w:rPr>
        <w:t xml:space="preserve"> </w:t>
      </w:r>
      <w:r w:rsidR="00F06449">
        <w:rPr>
          <w:rFonts w:ascii="Open Sans" w:hAnsi="Open Sans" w:cs="Open Sans"/>
          <w:sz w:val="20"/>
          <w:lang w:val="de-DE"/>
        </w:rPr>
        <w:t xml:space="preserve">Die </w:t>
      </w:r>
      <w:r w:rsidR="00F06449" w:rsidRPr="00F06449">
        <w:rPr>
          <w:rFonts w:ascii="Open Sans" w:hAnsi="Open Sans" w:cs="Open Sans"/>
          <w:sz w:val="20"/>
          <w:lang w:val="de-DE"/>
        </w:rPr>
        <w:t>Kernfrage ist:</w:t>
      </w:r>
      <w:r w:rsidR="00F06449">
        <w:rPr>
          <w:rFonts w:ascii="Open Sans" w:hAnsi="Open Sans" w:cs="Open Sans"/>
          <w:sz w:val="20"/>
          <w:lang w:val="de-DE"/>
        </w:rPr>
        <w:t xml:space="preserve"> </w:t>
      </w:r>
      <w:r w:rsidR="000162D9">
        <w:rPr>
          <w:rFonts w:ascii="Open Sans" w:hAnsi="Open Sans" w:cs="Open Sans"/>
          <w:sz w:val="20"/>
          <w:lang w:val="de-DE"/>
        </w:rPr>
        <w:t>„</w:t>
      </w:r>
      <w:r w:rsidR="00F06449" w:rsidRPr="00F06449">
        <w:rPr>
          <w:rFonts w:ascii="Open Sans" w:hAnsi="Open Sans" w:cs="Open Sans"/>
          <w:sz w:val="20"/>
          <w:lang w:val="de-DE"/>
        </w:rPr>
        <w:t>Wie kann Nachhaltigkeitsbewertung so</w:t>
      </w:r>
      <w:r w:rsidR="00F06449">
        <w:rPr>
          <w:rFonts w:ascii="Open Sans" w:hAnsi="Open Sans" w:cs="Open Sans"/>
          <w:sz w:val="20"/>
          <w:lang w:val="de-DE"/>
        </w:rPr>
        <w:t xml:space="preserve"> </w:t>
      </w:r>
      <w:r w:rsidR="00F06449" w:rsidRPr="00F06449">
        <w:rPr>
          <w:rFonts w:ascii="Open Sans" w:hAnsi="Open Sans" w:cs="Open Sans"/>
          <w:sz w:val="20"/>
          <w:lang w:val="de-DE"/>
        </w:rPr>
        <w:t>weiterentwickelt werden, dass sie ex ante</w:t>
      </w:r>
      <w:r w:rsidR="00F06449">
        <w:rPr>
          <w:rFonts w:ascii="Open Sans" w:hAnsi="Open Sans" w:cs="Open Sans"/>
          <w:sz w:val="20"/>
          <w:lang w:val="de-DE"/>
        </w:rPr>
        <w:t xml:space="preserve"> </w:t>
      </w:r>
      <w:r w:rsidR="00F06449" w:rsidRPr="00F06449">
        <w:rPr>
          <w:rFonts w:ascii="Open Sans" w:hAnsi="Open Sans" w:cs="Open Sans"/>
          <w:sz w:val="20"/>
          <w:lang w:val="de-DE"/>
        </w:rPr>
        <w:t>Nachhaltigkeitsvoraussagen</w:t>
      </w:r>
      <w:r w:rsidR="00F06449">
        <w:rPr>
          <w:rFonts w:ascii="Open Sans" w:hAnsi="Open Sans" w:cs="Open Sans"/>
          <w:sz w:val="20"/>
          <w:lang w:val="de-DE"/>
        </w:rPr>
        <w:t xml:space="preserve"> </w:t>
      </w:r>
      <w:r w:rsidR="00F06449" w:rsidRPr="00F06449">
        <w:rPr>
          <w:rFonts w:ascii="Open Sans" w:hAnsi="Open Sans" w:cs="Open Sans"/>
          <w:sz w:val="20"/>
          <w:lang w:val="de-DE"/>
        </w:rPr>
        <w:t>bei der Erforschung materialminimierter</w:t>
      </w:r>
      <w:r w:rsidR="00F06449">
        <w:rPr>
          <w:rFonts w:ascii="Open Sans" w:hAnsi="Open Sans" w:cs="Open Sans"/>
          <w:sz w:val="20"/>
          <w:lang w:val="de-DE"/>
        </w:rPr>
        <w:t xml:space="preserve"> </w:t>
      </w:r>
      <w:r w:rsidR="00F06449" w:rsidRPr="00F06449">
        <w:rPr>
          <w:rFonts w:ascii="Open Sans" w:hAnsi="Open Sans" w:cs="Open Sans"/>
          <w:sz w:val="20"/>
          <w:lang w:val="de-DE"/>
        </w:rPr>
        <w:t>Carbonbetonstrukturen ermöglicht und für die Bewertung disruptiver Innovationen genutzt werden</w:t>
      </w:r>
      <w:r w:rsidR="00F06449">
        <w:rPr>
          <w:rFonts w:ascii="Open Sans" w:hAnsi="Open Sans" w:cs="Open Sans"/>
          <w:sz w:val="20"/>
          <w:lang w:val="de-DE"/>
        </w:rPr>
        <w:t xml:space="preserve"> </w:t>
      </w:r>
      <w:r w:rsidR="00F06449" w:rsidRPr="00F06449">
        <w:rPr>
          <w:rFonts w:ascii="Open Sans" w:hAnsi="Open Sans" w:cs="Open Sans"/>
          <w:sz w:val="20"/>
          <w:lang w:val="de-DE"/>
        </w:rPr>
        <w:t>kann</w:t>
      </w:r>
      <w:r w:rsidR="00F06449">
        <w:rPr>
          <w:rFonts w:ascii="Open Sans" w:hAnsi="Open Sans" w:cs="Open Sans"/>
          <w:sz w:val="20"/>
          <w:lang w:val="de-DE"/>
        </w:rPr>
        <w:t>?</w:t>
      </w:r>
      <w:r w:rsidR="000162D9">
        <w:rPr>
          <w:rFonts w:ascii="Open Sans" w:hAnsi="Open Sans" w:cs="Open Sans"/>
          <w:sz w:val="20"/>
          <w:lang w:val="de-DE"/>
        </w:rPr>
        <w:t>“</w:t>
      </w:r>
      <w:r w:rsidR="00F06449">
        <w:rPr>
          <w:rFonts w:ascii="Open Sans" w:hAnsi="Open Sans" w:cs="Open Sans"/>
          <w:sz w:val="20"/>
          <w:lang w:val="de-DE"/>
        </w:rPr>
        <w:t xml:space="preserve"> </w:t>
      </w:r>
      <w:r w:rsidR="00F06449" w:rsidRPr="00F06449">
        <w:rPr>
          <w:rFonts w:ascii="Open Sans" w:hAnsi="Open Sans" w:cs="Open Sans"/>
          <w:sz w:val="20"/>
          <w:lang w:val="de-DE"/>
        </w:rPr>
        <w:t>Auf operativer Ebene werden Instrumente der</w:t>
      </w:r>
      <w:r w:rsidR="00F06449">
        <w:rPr>
          <w:rFonts w:ascii="Open Sans" w:hAnsi="Open Sans" w:cs="Open Sans"/>
          <w:sz w:val="20"/>
          <w:lang w:val="de-DE"/>
        </w:rPr>
        <w:t xml:space="preserve"> </w:t>
      </w:r>
      <w:r w:rsidR="00F06449" w:rsidRPr="00F06449">
        <w:rPr>
          <w:rFonts w:ascii="Open Sans" w:hAnsi="Open Sans" w:cs="Open Sans"/>
          <w:sz w:val="20"/>
          <w:lang w:val="de-DE"/>
        </w:rPr>
        <w:t>verschiedenen Dimensionen Ökobilanz, Lebenszykluskostenrechnung</w:t>
      </w:r>
      <w:r w:rsidR="00F06449">
        <w:rPr>
          <w:rFonts w:ascii="Open Sans" w:hAnsi="Open Sans" w:cs="Open Sans"/>
          <w:sz w:val="20"/>
          <w:lang w:val="de-DE"/>
        </w:rPr>
        <w:t xml:space="preserve"> </w:t>
      </w:r>
      <w:r w:rsidR="00F06449" w:rsidRPr="00F06449">
        <w:rPr>
          <w:rFonts w:ascii="Open Sans" w:hAnsi="Open Sans" w:cs="Open Sans"/>
          <w:sz w:val="20"/>
          <w:lang w:val="de-DE"/>
        </w:rPr>
        <w:t>und Sozialbilanz erforscht und</w:t>
      </w:r>
      <w:r w:rsidR="00F06449">
        <w:rPr>
          <w:rFonts w:ascii="Open Sans" w:hAnsi="Open Sans" w:cs="Open Sans"/>
          <w:sz w:val="20"/>
          <w:lang w:val="de-DE"/>
        </w:rPr>
        <w:t xml:space="preserve"> </w:t>
      </w:r>
      <w:r w:rsidR="00F06449" w:rsidRPr="00F06449">
        <w:rPr>
          <w:rFonts w:ascii="Open Sans" w:hAnsi="Open Sans" w:cs="Open Sans"/>
          <w:sz w:val="20"/>
          <w:lang w:val="de-DE"/>
        </w:rPr>
        <w:t>weiterentwickelt</w:t>
      </w:r>
      <w:r w:rsidR="00F06449">
        <w:rPr>
          <w:rFonts w:ascii="Open Sans" w:hAnsi="Open Sans" w:cs="Open Sans"/>
          <w:sz w:val="20"/>
          <w:lang w:val="de-DE"/>
        </w:rPr>
        <w:t>. Als Teil der Positions werden das Forschungsthema in dem o.g. Forschungsgebiet konkretisiert, Feldstudien nach Bedarf durchgeführ</w:t>
      </w:r>
      <w:r w:rsidR="00581DAE">
        <w:rPr>
          <w:rFonts w:ascii="Open Sans" w:hAnsi="Open Sans" w:cs="Open Sans"/>
          <w:sz w:val="20"/>
          <w:lang w:val="de-DE"/>
        </w:rPr>
        <w:t>t</w:t>
      </w:r>
      <w:r w:rsidR="00F06449">
        <w:rPr>
          <w:rFonts w:ascii="Open Sans" w:hAnsi="Open Sans" w:cs="Open Sans"/>
          <w:sz w:val="20"/>
          <w:lang w:val="de-DE"/>
        </w:rPr>
        <w:t>, Daten erhoben und ausgewertet, wiss</w:t>
      </w:r>
      <w:r w:rsidR="008E0421">
        <w:rPr>
          <w:rFonts w:ascii="Open Sans" w:hAnsi="Open Sans" w:cs="Open Sans"/>
          <w:sz w:val="20"/>
          <w:lang w:val="de-DE"/>
        </w:rPr>
        <w:t>.</w:t>
      </w:r>
      <w:r w:rsidR="00F06449">
        <w:rPr>
          <w:rFonts w:ascii="Open Sans" w:hAnsi="Open Sans" w:cs="Open Sans"/>
          <w:sz w:val="20"/>
          <w:lang w:val="de-DE"/>
        </w:rPr>
        <w:t xml:space="preserve"> Arbeiten in Peer-Reviewed Zeitschriften veröffentlicht</w:t>
      </w:r>
      <w:r w:rsidR="001677FB">
        <w:rPr>
          <w:rFonts w:ascii="Open Sans" w:hAnsi="Open Sans" w:cs="Open Sans"/>
          <w:sz w:val="20"/>
          <w:lang w:val="de-DE"/>
        </w:rPr>
        <w:t xml:space="preserve"> u.</w:t>
      </w:r>
      <w:r w:rsidR="00F06449">
        <w:rPr>
          <w:rFonts w:ascii="Open Sans" w:hAnsi="Open Sans" w:cs="Open Sans"/>
          <w:sz w:val="20"/>
          <w:lang w:val="de-DE"/>
        </w:rPr>
        <w:t xml:space="preserve"> </w:t>
      </w:r>
      <w:r w:rsidR="008C6EC8">
        <w:rPr>
          <w:rFonts w:ascii="Open Sans" w:hAnsi="Open Sans" w:cs="Open Sans"/>
          <w:sz w:val="20"/>
          <w:lang w:val="de-DE"/>
        </w:rPr>
        <w:t xml:space="preserve">projektbezogene </w:t>
      </w:r>
      <w:r w:rsidR="00F06449">
        <w:rPr>
          <w:rFonts w:ascii="Open Sans" w:hAnsi="Open Sans" w:cs="Open Sans"/>
          <w:sz w:val="20"/>
          <w:lang w:val="de-DE"/>
        </w:rPr>
        <w:t>Workshops organisiert</w:t>
      </w:r>
      <w:r w:rsidR="00564685">
        <w:rPr>
          <w:rFonts w:ascii="Open Sans" w:hAnsi="Open Sans" w:cs="Open Sans"/>
          <w:sz w:val="20"/>
          <w:lang w:val="de-DE"/>
        </w:rPr>
        <w:t xml:space="preserve">. </w:t>
      </w:r>
    </w:p>
    <w:p w14:paraId="4B2CC776" w14:textId="4A279B0A" w:rsidR="00950732" w:rsidRPr="00F06449" w:rsidRDefault="008A2E3D" w:rsidP="00DA30DD">
      <w:pPr>
        <w:jc w:val="both"/>
        <w:rPr>
          <w:rFonts w:ascii="Open Sans" w:hAnsi="Open Sans" w:cs="Open Sans"/>
          <w:sz w:val="20"/>
          <w:lang w:val="de-DE"/>
        </w:rPr>
      </w:pPr>
      <w:r w:rsidRPr="00F06449">
        <w:rPr>
          <w:rFonts w:ascii="Open Sans" w:hAnsi="Open Sans" w:cs="Open Sans"/>
          <w:b/>
          <w:sz w:val="20"/>
          <w:lang w:val="de-DE"/>
        </w:rPr>
        <w:t>Voraussetzungen:</w:t>
      </w:r>
      <w:r w:rsidRPr="00F06449">
        <w:rPr>
          <w:rFonts w:ascii="Open Sans" w:hAnsi="Open Sans" w:cs="Open Sans"/>
          <w:sz w:val="20"/>
          <w:lang w:val="de-DE"/>
        </w:rPr>
        <w:t xml:space="preserve"> </w:t>
      </w:r>
      <w:r w:rsidR="008E0421">
        <w:rPr>
          <w:rFonts w:ascii="Open Sans" w:hAnsi="Open Sans" w:cs="Open Sans"/>
          <w:sz w:val="20"/>
          <w:lang w:val="de-DE"/>
        </w:rPr>
        <w:t>h</w:t>
      </w:r>
      <w:r w:rsidR="003476EE" w:rsidRPr="00F06449">
        <w:rPr>
          <w:rFonts w:ascii="Open Sans" w:hAnsi="Open Sans" w:cs="Open Sans"/>
          <w:sz w:val="20"/>
          <w:lang w:val="de-DE"/>
        </w:rPr>
        <w:t>ervorragender</w:t>
      </w:r>
      <w:r w:rsidR="00F25BB6" w:rsidRPr="00F06449">
        <w:rPr>
          <w:rFonts w:ascii="Open Sans" w:hAnsi="Open Sans" w:cs="Open Sans"/>
          <w:sz w:val="20"/>
          <w:lang w:val="de-DE"/>
        </w:rPr>
        <w:t xml:space="preserve"> wiss</w:t>
      </w:r>
      <w:r w:rsidR="008E0421">
        <w:rPr>
          <w:rFonts w:ascii="Open Sans" w:hAnsi="Open Sans" w:cs="Open Sans"/>
          <w:sz w:val="20"/>
          <w:lang w:val="de-DE"/>
        </w:rPr>
        <w:t>.</w:t>
      </w:r>
      <w:r w:rsidR="00F25BB6" w:rsidRPr="00F06449">
        <w:rPr>
          <w:rFonts w:ascii="Open Sans" w:hAnsi="Open Sans" w:cs="Open Sans"/>
          <w:sz w:val="20"/>
          <w:lang w:val="de-DE"/>
        </w:rPr>
        <w:t xml:space="preserve"> H</w:t>
      </w:r>
      <w:r w:rsidR="00581DAE">
        <w:rPr>
          <w:rFonts w:ascii="Open Sans" w:hAnsi="Open Sans" w:cs="Open Sans"/>
          <w:sz w:val="20"/>
          <w:lang w:val="de-DE"/>
        </w:rPr>
        <w:t>ochschulabschluss</w:t>
      </w:r>
      <w:r w:rsidR="0083679C" w:rsidRPr="00F06449">
        <w:rPr>
          <w:rFonts w:ascii="Open Sans" w:hAnsi="Open Sans" w:cs="Open Sans"/>
          <w:sz w:val="20"/>
          <w:lang w:val="de-DE"/>
        </w:rPr>
        <w:t xml:space="preserve"> (Diplom, Master)</w:t>
      </w:r>
      <w:r w:rsidR="00A10E26" w:rsidRPr="00F06449">
        <w:rPr>
          <w:rFonts w:ascii="Open Sans" w:hAnsi="Open Sans" w:cs="Open Sans"/>
          <w:sz w:val="20"/>
          <w:lang w:val="de-DE"/>
        </w:rPr>
        <w:t xml:space="preserve"> </w:t>
      </w:r>
      <w:r w:rsidR="00F25BB6" w:rsidRPr="00F06449">
        <w:rPr>
          <w:rFonts w:ascii="Open Sans" w:hAnsi="Open Sans" w:cs="Open Sans"/>
          <w:sz w:val="20"/>
          <w:lang w:val="de-DE"/>
        </w:rPr>
        <w:t>auf dem Gebiet der Wirtschaftswissenschaften</w:t>
      </w:r>
      <w:r w:rsidR="00CA64F3" w:rsidRPr="00F06449">
        <w:rPr>
          <w:rFonts w:ascii="Open Sans" w:hAnsi="Open Sans" w:cs="Open Sans"/>
          <w:sz w:val="20"/>
          <w:lang w:val="de-DE"/>
        </w:rPr>
        <w:t>, des Wirtschaftsingeneurwesens oder der Wirtschaftsinformatik</w:t>
      </w:r>
      <w:r w:rsidR="00F55114" w:rsidRPr="00F06449">
        <w:rPr>
          <w:rFonts w:ascii="Open Sans" w:hAnsi="Open Sans" w:cs="Open Sans"/>
          <w:sz w:val="20"/>
          <w:lang w:val="de-DE"/>
        </w:rPr>
        <w:t>,</w:t>
      </w:r>
      <w:r w:rsidR="00F25BB6" w:rsidRPr="00F06449">
        <w:rPr>
          <w:rFonts w:ascii="Open Sans" w:hAnsi="Open Sans" w:cs="Open Sans"/>
          <w:sz w:val="20"/>
          <w:lang w:val="de-DE"/>
        </w:rPr>
        <w:t xml:space="preserve"> fundierte Kenntnisse </w:t>
      </w:r>
      <w:r w:rsidR="0083679C" w:rsidRPr="00F06449">
        <w:rPr>
          <w:rFonts w:ascii="Open Sans" w:hAnsi="Open Sans" w:cs="Open Sans"/>
          <w:sz w:val="20"/>
          <w:lang w:val="de-DE"/>
        </w:rPr>
        <w:t>von Methoden der Nachhaltigkeitsbewertung</w:t>
      </w:r>
      <w:r w:rsidR="00F25BB6" w:rsidRPr="00F06449">
        <w:rPr>
          <w:rFonts w:ascii="Open Sans" w:hAnsi="Open Sans" w:cs="Open Sans"/>
          <w:sz w:val="20"/>
          <w:lang w:val="de-DE"/>
        </w:rPr>
        <w:t xml:space="preserve"> </w:t>
      </w:r>
      <w:r w:rsidR="00DA30DD" w:rsidRPr="00F06449">
        <w:rPr>
          <w:rFonts w:ascii="Open Sans" w:hAnsi="Open Sans" w:cs="Open Sans"/>
          <w:sz w:val="20"/>
          <w:lang w:val="de-DE"/>
        </w:rPr>
        <w:t xml:space="preserve">(z.B. </w:t>
      </w:r>
      <w:r w:rsidR="00DA30DD" w:rsidRPr="00A51AFE">
        <w:rPr>
          <w:rFonts w:ascii="Open Sans" w:hAnsi="Open Sans" w:cs="Open Sans"/>
          <w:sz w:val="20"/>
          <w:lang w:val="de-DE"/>
        </w:rPr>
        <w:t>Ökobilanzierung, Lebenszykluskostenrechnung und Sozialbilanzierung</w:t>
      </w:r>
      <w:r w:rsidR="00DA30DD" w:rsidRPr="00F06449">
        <w:rPr>
          <w:rFonts w:ascii="Open Sans" w:hAnsi="Open Sans" w:cs="Open Sans"/>
          <w:sz w:val="20"/>
          <w:lang w:val="de-DE"/>
        </w:rPr>
        <w:t>)</w:t>
      </w:r>
      <w:r w:rsidR="00581DAE">
        <w:rPr>
          <w:rFonts w:ascii="Open Sans" w:hAnsi="Open Sans" w:cs="Open Sans"/>
          <w:sz w:val="20"/>
          <w:lang w:val="de-DE"/>
        </w:rPr>
        <w:t xml:space="preserve">, </w:t>
      </w:r>
      <w:r w:rsidR="000162D9">
        <w:rPr>
          <w:rFonts w:ascii="Open Sans" w:hAnsi="Open Sans" w:cs="Open Sans"/>
          <w:sz w:val="20"/>
          <w:lang w:val="de-DE"/>
        </w:rPr>
        <w:t xml:space="preserve">Kenntnis </w:t>
      </w:r>
      <w:r w:rsidR="00581DAE">
        <w:rPr>
          <w:rFonts w:ascii="Open Sans" w:hAnsi="Open Sans" w:cs="Open Sans"/>
          <w:sz w:val="20"/>
          <w:lang w:val="de-DE"/>
        </w:rPr>
        <w:t>einschlägiger Software-Tools (z.B. Umberto, GaBi, SimaPro)</w:t>
      </w:r>
      <w:r w:rsidR="00DA30DD" w:rsidRPr="00F06449">
        <w:rPr>
          <w:rFonts w:ascii="Open Sans" w:hAnsi="Open Sans" w:cs="Open Sans"/>
          <w:sz w:val="20"/>
          <w:lang w:val="de-DE"/>
        </w:rPr>
        <w:t xml:space="preserve"> </w:t>
      </w:r>
      <w:r w:rsidR="00F25BB6" w:rsidRPr="00F06449">
        <w:rPr>
          <w:rFonts w:ascii="Open Sans" w:hAnsi="Open Sans" w:cs="Open Sans"/>
          <w:sz w:val="20"/>
          <w:lang w:val="de-DE"/>
        </w:rPr>
        <w:t>sowie statistischer Methoden</w:t>
      </w:r>
      <w:r w:rsidR="00B964D8">
        <w:rPr>
          <w:rFonts w:ascii="Open Sans" w:hAnsi="Open Sans" w:cs="Open Sans"/>
          <w:sz w:val="20"/>
          <w:lang w:val="de-DE"/>
        </w:rPr>
        <w:t>;</w:t>
      </w:r>
      <w:r w:rsidR="00F25BB6" w:rsidRPr="00F06449">
        <w:rPr>
          <w:rFonts w:ascii="Open Sans" w:hAnsi="Open Sans" w:cs="Open Sans"/>
          <w:sz w:val="20"/>
          <w:lang w:val="de-DE"/>
        </w:rPr>
        <w:t xml:space="preserve"> Erfahrung in der Arbeit mit betriebswirtschaftlicher Standardso</w:t>
      </w:r>
      <w:r w:rsidR="00F55114" w:rsidRPr="00F06449">
        <w:rPr>
          <w:rFonts w:ascii="Open Sans" w:hAnsi="Open Sans" w:cs="Open Sans"/>
          <w:sz w:val="20"/>
          <w:lang w:val="de-DE"/>
        </w:rPr>
        <w:t>ftware (SPSS, Microsoft Office)</w:t>
      </w:r>
      <w:r w:rsidR="000162D9">
        <w:rPr>
          <w:rFonts w:ascii="Open Sans" w:hAnsi="Open Sans" w:cs="Open Sans"/>
          <w:sz w:val="20"/>
          <w:lang w:val="de-DE"/>
        </w:rPr>
        <w:t>,</w:t>
      </w:r>
      <w:r w:rsidR="00F25BB6" w:rsidRPr="00F06449">
        <w:rPr>
          <w:rFonts w:ascii="Open Sans" w:hAnsi="Open Sans" w:cs="Open Sans"/>
          <w:sz w:val="20"/>
          <w:lang w:val="de-DE"/>
        </w:rPr>
        <w:t xml:space="preserve"> selbststä</w:t>
      </w:r>
      <w:r w:rsidR="009E2364">
        <w:rPr>
          <w:rFonts w:ascii="Open Sans" w:hAnsi="Open Sans" w:cs="Open Sans"/>
          <w:sz w:val="20"/>
          <w:lang w:val="de-DE"/>
        </w:rPr>
        <w:t>ndige und flexible Arbeitsweise;</w:t>
      </w:r>
      <w:r w:rsidR="00F25BB6" w:rsidRPr="00F06449">
        <w:rPr>
          <w:rFonts w:ascii="Open Sans" w:hAnsi="Open Sans" w:cs="Open Sans"/>
          <w:sz w:val="20"/>
          <w:lang w:val="de-DE"/>
        </w:rPr>
        <w:t xml:space="preserve"> Bereitschaft z</w:t>
      </w:r>
      <w:r w:rsidR="00F55114" w:rsidRPr="00F06449">
        <w:rPr>
          <w:rFonts w:ascii="Open Sans" w:hAnsi="Open Sans" w:cs="Open Sans"/>
          <w:sz w:val="20"/>
          <w:lang w:val="de-DE"/>
        </w:rPr>
        <w:t>u interdisziplinärer Teamarbeit,</w:t>
      </w:r>
      <w:r w:rsidR="00F25BB6" w:rsidRPr="00F06449">
        <w:rPr>
          <w:rFonts w:ascii="Open Sans" w:hAnsi="Open Sans" w:cs="Open Sans"/>
          <w:sz w:val="20"/>
          <w:lang w:val="de-DE"/>
        </w:rPr>
        <w:t xml:space="preserve"> analyti</w:t>
      </w:r>
      <w:r w:rsidR="00946541" w:rsidRPr="00F06449">
        <w:rPr>
          <w:rFonts w:ascii="Open Sans" w:hAnsi="Open Sans" w:cs="Open Sans"/>
          <w:sz w:val="20"/>
          <w:lang w:val="de-DE"/>
        </w:rPr>
        <w:t>sches Denkvermögen</w:t>
      </w:r>
      <w:r w:rsidR="009E2364">
        <w:rPr>
          <w:rFonts w:ascii="Open Sans" w:hAnsi="Open Sans" w:cs="Open Sans"/>
          <w:sz w:val="20"/>
          <w:lang w:val="de-DE"/>
        </w:rPr>
        <w:t>;</w:t>
      </w:r>
      <w:r w:rsidR="00870584" w:rsidRPr="00F06449">
        <w:rPr>
          <w:rFonts w:ascii="Open Sans" w:hAnsi="Open Sans" w:cs="Open Sans"/>
          <w:sz w:val="20"/>
          <w:lang w:val="de-DE"/>
        </w:rPr>
        <w:t xml:space="preserve"> </w:t>
      </w:r>
      <w:r w:rsidR="00912B91" w:rsidRPr="00F06449">
        <w:rPr>
          <w:rFonts w:ascii="Open Sans" w:hAnsi="Open Sans" w:cs="Open Sans"/>
          <w:sz w:val="20"/>
          <w:lang w:val="de-DE"/>
        </w:rPr>
        <w:t>sehr gute</w:t>
      </w:r>
      <w:r w:rsidR="00A74F5B" w:rsidRPr="00F06449">
        <w:rPr>
          <w:rFonts w:ascii="Open Sans" w:hAnsi="Open Sans" w:cs="Open Sans"/>
          <w:sz w:val="20"/>
          <w:lang w:val="de-DE"/>
        </w:rPr>
        <w:t xml:space="preserve"> </w:t>
      </w:r>
      <w:r w:rsidR="00F55114" w:rsidRPr="00F06449">
        <w:rPr>
          <w:rFonts w:ascii="Open Sans" w:hAnsi="Open Sans" w:cs="Open Sans"/>
          <w:sz w:val="20"/>
          <w:lang w:val="de-DE"/>
        </w:rPr>
        <w:t>Englischkenntnisse</w:t>
      </w:r>
      <w:r w:rsidR="00681DAB" w:rsidRPr="00F06449">
        <w:rPr>
          <w:rFonts w:ascii="Open Sans" w:hAnsi="Open Sans" w:cs="Open Sans"/>
          <w:sz w:val="20"/>
          <w:lang w:val="de-DE"/>
        </w:rPr>
        <w:t xml:space="preserve"> (min. IELTS level 7.0 oder vergleichbar und Nachweis über frühere wiss</w:t>
      </w:r>
      <w:r w:rsidR="009E2364">
        <w:rPr>
          <w:rFonts w:ascii="Open Sans" w:hAnsi="Open Sans" w:cs="Open Sans"/>
          <w:sz w:val="20"/>
          <w:lang w:val="de-DE"/>
        </w:rPr>
        <w:t xml:space="preserve">. </w:t>
      </w:r>
      <w:r w:rsidR="00681DAB" w:rsidRPr="00F06449">
        <w:rPr>
          <w:rFonts w:ascii="Open Sans" w:hAnsi="Open Sans" w:cs="Open Sans"/>
          <w:sz w:val="20"/>
          <w:lang w:val="de-DE"/>
        </w:rPr>
        <w:t>Arbeiten in Englisch)</w:t>
      </w:r>
      <w:r w:rsidR="009E2364">
        <w:rPr>
          <w:rFonts w:ascii="Open Sans" w:hAnsi="Open Sans" w:cs="Open Sans"/>
          <w:sz w:val="20"/>
          <w:lang w:val="de-DE"/>
        </w:rPr>
        <w:t>;</w:t>
      </w:r>
      <w:r w:rsidR="00870584" w:rsidRPr="00F06449">
        <w:rPr>
          <w:rFonts w:ascii="Open Sans" w:hAnsi="Open Sans" w:cs="Open Sans"/>
          <w:sz w:val="20"/>
          <w:lang w:val="de-DE"/>
        </w:rPr>
        <w:t xml:space="preserve"> </w:t>
      </w:r>
      <w:r w:rsidR="00581DAE">
        <w:rPr>
          <w:rFonts w:ascii="Open Sans" w:hAnsi="Open Sans" w:cs="Open Sans"/>
          <w:sz w:val="20"/>
          <w:lang w:val="de-DE"/>
        </w:rPr>
        <w:t>hervorragender</w:t>
      </w:r>
      <w:r w:rsidR="00F25BB6" w:rsidRPr="00F06449">
        <w:rPr>
          <w:rFonts w:ascii="Open Sans" w:hAnsi="Open Sans" w:cs="Open Sans"/>
          <w:sz w:val="20"/>
          <w:lang w:val="de-DE"/>
        </w:rPr>
        <w:t xml:space="preserve"> Schreibstil, gute Rh</w:t>
      </w:r>
      <w:r w:rsidR="00F55114" w:rsidRPr="00F06449">
        <w:rPr>
          <w:rFonts w:ascii="Open Sans" w:hAnsi="Open Sans" w:cs="Open Sans"/>
          <w:sz w:val="20"/>
          <w:lang w:val="de-DE"/>
        </w:rPr>
        <w:t>etorik</w:t>
      </w:r>
      <w:r w:rsidR="00581DAE">
        <w:rPr>
          <w:rFonts w:ascii="Open Sans" w:hAnsi="Open Sans" w:cs="Open Sans"/>
          <w:sz w:val="20"/>
          <w:lang w:val="de-DE"/>
        </w:rPr>
        <w:t xml:space="preserve"> und</w:t>
      </w:r>
      <w:r w:rsidR="00F55114" w:rsidRPr="00F06449">
        <w:rPr>
          <w:rFonts w:ascii="Open Sans" w:hAnsi="Open Sans" w:cs="Open Sans"/>
          <w:sz w:val="20"/>
          <w:lang w:val="de-DE"/>
        </w:rPr>
        <w:t xml:space="preserve"> didaktische Fähigkeiten</w:t>
      </w:r>
      <w:r w:rsidR="009E2364">
        <w:rPr>
          <w:rFonts w:ascii="Open Sans" w:hAnsi="Open Sans" w:cs="Open Sans"/>
          <w:sz w:val="20"/>
          <w:lang w:val="de-DE"/>
        </w:rPr>
        <w:t>;</w:t>
      </w:r>
      <w:r w:rsidR="00F25BB6" w:rsidRPr="00F06449">
        <w:rPr>
          <w:rFonts w:ascii="Open Sans" w:hAnsi="Open Sans" w:cs="Open Sans"/>
          <w:sz w:val="20"/>
          <w:lang w:val="de-DE"/>
        </w:rPr>
        <w:t xml:space="preserve"> Freude am Lehren sowie soziale Kompetenz</w:t>
      </w:r>
      <w:r w:rsidR="00581DAE">
        <w:rPr>
          <w:rFonts w:ascii="Open Sans" w:hAnsi="Open Sans" w:cs="Open Sans"/>
          <w:sz w:val="20"/>
          <w:lang w:val="de-DE"/>
        </w:rPr>
        <w:t>en</w:t>
      </w:r>
      <w:r w:rsidR="00F25BB6" w:rsidRPr="00F06449">
        <w:rPr>
          <w:rFonts w:ascii="Open Sans" w:hAnsi="Open Sans" w:cs="Open Sans"/>
          <w:sz w:val="20"/>
          <w:lang w:val="de-DE"/>
        </w:rPr>
        <w:t>.</w:t>
      </w:r>
      <w:r w:rsidR="00386066" w:rsidRPr="00F06449">
        <w:rPr>
          <w:rFonts w:ascii="Open Sans" w:hAnsi="Open Sans" w:cs="Open Sans"/>
          <w:sz w:val="20"/>
          <w:lang w:val="de-DE"/>
        </w:rPr>
        <w:t xml:space="preserve"> </w:t>
      </w:r>
    </w:p>
    <w:p w14:paraId="62F47633" w14:textId="6F52B866" w:rsidR="00D10034" w:rsidRDefault="008A2E3D" w:rsidP="008A2E3D">
      <w:pPr>
        <w:jc w:val="both"/>
        <w:rPr>
          <w:rFonts w:ascii="Open Sans" w:hAnsi="Open Sans" w:cs="Open Sans"/>
          <w:sz w:val="20"/>
          <w:lang w:val="de-DE"/>
        </w:rPr>
      </w:pPr>
      <w:r w:rsidRPr="00F06449">
        <w:rPr>
          <w:rFonts w:ascii="Open Sans" w:hAnsi="Open Sans" w:cs="Open Sans"/>
          <w:b/>
          <w:sz w:val="20"/>
          <w:lang w:val="de-DE"/>
        </w:rPr>
        <w:t>Arbeitsumfeld:</w:t>
      </w:r>
      <w:r w:rsidRPr="00F06449">
        <w:rPr>
          <w:rFonts w:ascii="Open Sans" w:hAnsi="Open Sans" w:cs="Open Sans"/>
          <w:sz w:val="20"/>
          <w:lang w:val="de-DE"/>
        </w:rPr>
        <w:t xml:space="preserve"> </w:t>
      </w:r>
      <w:r w:rsidR="009E2364">
        <w:rPr>
          <w:rFonts w:ascii="Open Sans" w:hAnsi="Open Sans" w:cs="Open Sans"/>
          <w:sz w:val="20"/>
          <w:lang w:val="de-DE"/>
        </w:rPr>
        <w:t>h</w:t>
      </w:r>
      <w:r w:rsidR="00F25BB6" w:rsidRPr="00F06449">
        <w:rPr>
          <w:rFonts w:ascii="Open Sans" w:hAnsi="Open Sans" w:cs="Open Sans"/>
          <w:sz w:val="20"/>
          <w:lang w:val="de-DE"/>
        </w:rPr>
        <w:t>ochinteressantes Umfeld</w:t>
      </w:r>
      <w:r w:rsidR="00B24E06" w:rsidRPr="00F06449">
        <w:rPr>
          <w:rFonts w:ascii="Open Sans" w:hAnsi="Open Sans" w:cs="Open Sans"/>
          <w:sz w:val="20"/>
          <w:lang w:val="de-DE"/>
        </w:rPr>
        <w:t xml:space="preserve"> im </w:t>
      </w:r>
      <w:r w:rsidR="009E2364">
        <w:rPr>
          <w:rFonts w:ascii="Open Sans" w:hAnsi="Open Sans" w:cs="Open Sans"/>
          <w:sz w:val="20"/>
          <w:lang w:val="de-DE"/>
        </w:rPr>
        <w:t>Gebiet</w:t>
      </w:r>
      <w:r w:rsidR="00F25BB6" w:rsidRPr="00F06449">
        <w:rPr>
          <w:rFonts w:ascii="Open Sans" w:hAnsi="Open Sans" w:cs="Open Sans"/>
          <w:sz w:val="20"/>
          <w:lang w:val="de-DE"/>
        </w:rPr>
        <w:t xml:space="preserve"> </w:t>
      </w:r>
      <w:r w:rsidR="002C53EB" w:rsidRPr="00F06449">
        <w:rPr>
          <w:rFonts w:ascii="Open Sans" w:hAnsi="Open Sans" w:cs="Open Sans"/>
          <w:sz w:val="20"/>
          <w:lang w:val="de-DE"/>
        </w:rPr>
        <w:t xml:space="preserve">der </w:t>
      </w:r>
      <w:r w:rsidR="0083679C" w:rsidRPr="00F06449">
        <w:rPr>
          <w:rFonts w:ascii="Open Sans" w:hAnsi="Open Sans" w:cs="Open Sans"/>
          <w:sz w:val="20"/>
          <w:lang w:val="de-DE"/>
        </w:rPr>
        <w:t>Nachhaltigkeitsbewertung</w:t>
      </w:r>
      <w:r w:rsidR="00F25BB6" w:rsidRPr="00F06449">
        <w:rPr>
          <w:rFonts w:ascii="Open Sans" w:hAnsi="Open Sans" w:cs="Open Sans"/>
          <w:sz w:val="20"/>
          <w:lang w:val="de-DE"/>
        </w:rPr>
        <w:t>, d</w:t>
      </w:r>
      <w:r w:rsidR="002C53EB" w:rsidRPr="00F06449">
        <w:rPr>
          <w:rFonts w:ascii="Open Sans" w:hAnsi="Open Sans" w:cs="Open Sans"/>
          <w:sz w:val="20"/>
          <w:lang w:val="de-DE"/>
        </w:rPr>
        <w:t>ie</w:t>
      </w:r>
      <w:r w:rsidR="00F25BB6" w:rsidRPr="00F06449">
        <w:rPr>
          <w:rFonts w:ascii="Open Sans" w:hAnsi="Open Sans" w:cs="Open Sans"/>
          <w:sz w:val="20"/>
          <w:lang w:val="de-DE"/>
        </w:rPr>
        <w:t xml:space="preserve"> sowohl in Forschung und Lehre als auc</w:t>
      </w:r>
      <w:r w:rsidR="009E2364">
        <w:rPr>
          <w:rFonts w:ascii="Open Sans" w:hAnsi="Open Sans" w:cs="Open Sans"/>
          <w:sz w:val="20"/>
          <w:lang w:val="de-DE"/>
        </w:rPr>
        <w:t>h in der Praxis angewendet wird; e</w:t>
      </w:r>
      <w:r w:rsidR="00401E5F" w:rsidRPr="00F06449">
        <w:rPr>
          <w:rFonts w:ascii="Open Sans" w:hAnsi="Open Sans" w:cs="Open Sans"/>
          <w:sz w:val="20"/>
          <w:lang w:val="de-DE"/>
        </w:rPr>
        <w:t xml:space="preserve">nge </w:t>
      </w:r>
      <w:r w:rsidR="00581DAE">
        <w:rPr>
          <w:rFonts w:ascii="Open Sans" w:hAnsi="Open Sans" w:cs="Open Sans"/>
          <w:sz w:val="20"/>
          <w:lang w:val="de-DE"/>
        </w:rPr>
        <w:t>Zusammenarbeit</w:t>
      </w:r>
      <w:r w:rsidR="00401E5F" w:rsidRPr="00F06449">
        <w:rPr>
          <w:rFonts w:ascii="Open Sans" w:hAnsi="Open Sans" w:cs="Open Sans"/>
          <w:sz w:val="20"/>
          <w:lang w:val="de-DE"/>
        </w:rPr>
        <w:t xml:space="preserve"> mit dem Institut UNU-FLORES</w:t>
      </w:r>
      <w:r w:rsidR="00581DAE">
        <w:rPr>
          <w:rFonts w:ascii="Open Sans" w:hAnsi="Open Sans" w:cs="Open Sans"/>
          <w:sz w:val="20"/>
          <w:lang w:val="de-DE"/>
        </w:rPr>
        <w:t xml:space="preserve"> u.</w:t>
      </w:r>
      <w:r w:rsidR="000162D9">
        <w:rPr>
          <w:rFonts w:ascii="Open Sans" w:hAnsi="Open Sans" w:cs="Open Sans"/>
          <w:sz w:val="20"/>
          <w:lang w:val="de-DE"/>
        </w:rPr>
        <w:t xml:space="preserve"> </w:t>
      </w:r>
      <w:r w:rsidR="00581DAE">
        <w:rPr>
          <w:rFonts w:ascii="Open Sans" w:hAnsi="Open Sans" w:cs="Open Sans"/>
          <w:sz w:val="20"/>
          <w:lang w:val="de-DE"/>
        </w:rPr>
        <w:t xml:space="preserve">a. durch </w:t>
      </w:r>
      <w:r w:rsidR="00401E5F" w:rsidRPr="00F06449">
        <w:rPr>
          <w:rFonts w:ascii="Open Sans" w:hAnsi="Open Sans" w:cs="Open Sans"/>
          <w:sz w:val="20"/>
          <w:lang w:val="de-DE"/>
        </w:rPr>
        <w:t xml:space="preserve">Arbeitsplatz </w:t>
      </w:r>
      <w:r w:rsidR="009E2364">
        <w:rPr>
          <w:rFonts w:ascii="Open Sans" w:hAnsi="Open Sans" w:cs="Open Sans"/>
          <w:sz w:val="20"/>
          <w:lang w:val="de-DE"/>
        </w:rPr>
        <w:t>bei UNU-FLORES; p</w:t>
      </w:r>
      <w:r w:rsidR="00F25BB6" w:rsidRPr="00F06449">
        <w:rPr>
          <w:rFonts w:ascii="Open Sans" w:hAnsi="Open Sans" w:cs="Open Sans"/>
          <w:sz w:val="20"/>
          <w:lang w:val="de-DE"/>
        </w:rPr>
        <w:t>ersönlicher und fachlicher K</w:t>
      </w:r>
      <w:r w:rsidR="00F55114" w:rsidRPr="00F06449">
        <w:rPr>
          <w:rFonts w:ascii="Open Sans" w:hAnsi="Open Sans" w:cs="Open Sans"/>
          <w:sz w:val="20"/>
          <w:lang w:val="de-DE"/>
        </w:rPr>
        <w:t>ompetenzgewinn durch Mitarbeit a</w:t>
      </w:r>
      <w:r w:rsidR="00F25BB6" w:rsidRPr="00F06449">
        <w:rPr>
          <w:rFonts w:ascii="Open Sans" w:hAnsi="Open Sans" w:cs="Open Sans"/>
          <w:sz w:val="20"/>
          <w:lang w:val="de-DE"/>
        </w:rPr>
        <w:t xml:space="preserve">n vielfältigen </w:t>
      </w:r>
      <w:r w:rsidR="0083679C" w:rsidRPr="00F06449">
        <w:rPr>
          <w:rFonts w:ascii="Open Sans" w:hAnsi="Open Sans" w:cs="Open Sans"/>
          <w:sz w:val="20"/>
          <w:lang w:val="de-DE"/>
        </w:rPr>
        <w:t xml:space="preserve">interdisziplinären </w:t>
      </w:r>
      <w:r w:rsidR="00F25BB6" w:rsidRPr="00F06449">
        <w:rPr>
          <w:rFonts w:ascii="Open Sans" w:hAnsi="Open Sans" w:cs="Open Sans"/>
          <w:sz w:val="20"/>
          <w:lang w:val="de-DE"/>
        </w:rPr>
        <w:t xml:space="preserve">Themen </w:t>
      </w:r>
      <w:r w:rsidR="00401E5F" w:rsidRPr="00F06449">
        <w:rPr>
          <w:rFonts w:ascii="Open Sans" w:hAnsi="Open Sans" w:cs="Open Sans"/>
          <w:sz w:val="20"/>
          <w:lang w:val="de-DE"/>
        </w:rPr>
        <w:t>mit UNU-FLORES</w:t>
      </w:r>
      <w:r w:rsidR="00581DAE">
        <w:rPr>
          <w:rFonts w:ascii="Open Sans" w:hAnsi="Open Sans" w:cs="Open Sans"/>
          <w:sz w:val="20"/>
          <w:lang w:val="de-DE"/>
        </w:rPr>
        <w:t xml:space="preserve"> in den </w:t>
      </w:r>
      <w:r w:rsidR="009E2364">
        <w:rPr>
          <w:rFonts w:ascii="Open Sans" w:hAnsi="Open Sans" w:cs="Open Sans"/>
          <w:sz w:val="20"/>
          <w:lang w:val="de-DE"/>
        </w:rPr>
        <w:t>Gebieten</w:t>
      </w:r>
      <w:r w:rsidR="00581DAE">
        <w:rPr>
          <w:rFonts w:ascii="Open Sans" w:hAnsi="Open Sans" w:cs="Open Sans"/>
          <w:sz w:val="20"/>
          <w:lang w:val="de-DE"/>
        </w:rPr>
        <w:t xml:space="preserve"> Wasser, Boden, Abfall, Energie und Geo-Ressourcen</w:t>
      </w:r>
      <w:r w:rsidR="009E2364">
        <w:rPr>
          <w:rFonts w:ascii="Open Sans" w:hAnsi="Open Sans" w:cs="Open Sans"/>
          <w:sz w:val="20"/>
          <w:lang w:val="de-DE"/>
        </w:rPr>
        <w:t>;</w:t>
      </w:r>
      <w:r w:rsidR="00F25BB6" w:rsidRPr="00F06449">
        <w:rPr>
          <w:rFonts w:ascii="Open Sans" w:hAnsi="Open Sans" w:cs="Open Sans"/>
          <w:sz w:val="20"/>
          <w:lang w:val="de-DE"/>
        </w:rPr>
        <w:t xml:space="preserve"> </w:t>
      </w:r>
      <w:r w:rsidR="00581DAE">
        <w:rPr>
          <w:rFonts w:ascii="Open Sans" w:hAnsi="Open Sans" w:cs="Open Sans"/>
          <w:sz w:val="20"/>
          <w:lang w:val="de-DE"/>
        </w:rPr>
        <w:t xml:space="preserve">Möglichkeit zur </w:t>
      </w:r>
      <w:r w:rsidR="00F25BB6" w:rsidRPr="00F06449">
        <w:rPr>
          <w:rFonts w:ascii="Open Sans" w:hAnsi="Open Sans" w:cs="Open Sans"/>
          <w:sz w:val="20"/>
          <w:lang w:val="de-DE"/>
        </w:rPr>
        <w:t>Mitwirkung am Wissenstransfer h</w:t>
      </w:r>
      <w:r w:rsidR="00F55114" w:rsidRPr="00F06449">
        <w:rPr>
          <w:rFonts w:ascii="Open Sans" w:hAnsi="Open Sans" w:cs="Open Sans"/>
          <w:sz w:val="20"/>
          <w:lang w:val="de-DE"/>
        </w:rPr>
        <w:t>inein in die Unternehmenspraxis</w:t>
      </w:r>
      <w:r w:rsidR="00401E5F" w:rsidRPr="00F06449">
        <w:rPr>
          <w:rFonts w:ascii="Open Sans" w:hAnsi="Open Sans" w:cs="Open Sans"/>
          <w:sz w:val="20"/>
          <w:lang w:val="de-DE"/>
        </w:rPr>
        <w:t xml:space="preserve"> und Politik</w:t>
      </w:r>
      <w:r w:rsidR="00F55114" w:rsidRPr="00F06449">
        <w:rPr>
          <w:rFonts w:ascii="Open Sans" w:hAnsi="Open Sans" w:cs="Open Sans"/>
          <w:sz w:val="20"/>
          <w:lang w:val="de-DE"/>
        </w:rPr>
        <w:t>; flexible Arbeitszeitgestaltung;</w:t>
      </w:r>
      <w:r w:rsidR="00660FDC" w:rsidRPr="00F06449">
        <w:rPr>
          <w:rFonts w:ascii="Open Sans" w:hAnsi="Open Sans" w:cs="Open Sans"/>
          <w:sz w:val="20"/>
          <w:lang w:val="de-DE"/>
        </w:rPr>
        <w:t xml:space="preserve"> </w:t>
      </w:r>
      <w:r w:rsidR="00F25BB6" w:rsidRPr="00F06449">
        <w:rPr>
          <w:rFonts w:ascii="Open Sans" w:hAnsi="Open Sans" w:cs="Open Sans"/>
          <w:sz w:val="20"/>
          <w:lang w:val="de-DE"/>
        </w:rPr>
        <w:t xml:space="preserve">kreatives, </w:t>
      </w:r>
      <w:r w:rsidR="00660FDC" w:rsidRPr="00F06449">
        <w:rPr>
          <w:rFonts w:ascii="Open Sans" w:hAnsi="Open Sans" w:cs="Open Sans"/>
          <w:sz w:val="20"/>
          <w:lang w:val="de-DE"/>
        </w:rPr>
        <w:t xml:space="preserve">kommunikatives und </w:t>
      </w:r>
      <w:r w:rsidR="00F25BB6" w:rsidRPr="00F06449">
        <w:rPr>
          <w:rFonts w:ascii="Open Sans" w:hAnsi="Open Sans" w:cs="Open Sans"/>
          <w:sz w:val="20"/>
          <w:lang w:val="de-DE"/>
        </w:rPr>
        <w:t>ergebnisorientiertes Betriebsklima</w:t>
      </w:r>
      <w:r w:rsidR="00401E5F" w:rsidRPr="00F06449">
        <w:rPr>
          <w:rFonts w:ascii="Open Sans" w:hAnsi="Open Sans" w:cs="Open Sans"/>
          <w:sz w:val="20"/>
          <w:lang w:val="de-DE"/>
        </w:rPr>
        <w:t xml:space="preserve"> in einem internationalen Team</w:t>
      </w:r>
      <w:r w:rsidR="00F55114" w:rsidRPr="00F06449">
        <w:rPr>
          <w:rFonts w:ascii="Open Sans" w:hAnsi="Open Sans" w:cs="Open Sans"/>
          <w:sz w:val="20"/>
          <w:lang w:val="de-DE"/>
        </w:rPr>
        <w:t>;</w:t>
      </w:r>
      <w:r w:rsidR="00F25BB6" w:rsidRPr="00F06449">
        <w:rPr>
          <w:rFonts w:ascii="Open Sans" w:hAnsi="Open Sans" w:cs="Open Sans"/>
          <w:sz w:val="20"/>
          <w:lang w:val="de-DE"/>
        </w:rPr>
        <w:t xml:space="preserve"> interessanter Hochschulstandort; Sportmöglichkeiten am Campus; anerkannte Exzellenzuniversität</w:t>
      </w:r>
      <w:r w:rsidR="00660FDC" w:rsidRPr="00F06449">
        <w:rPr>
          <w:rFonts w:ascii="Open Sans" w:hAnsi="Open Sans" w:cs="Open Sans"/>
          <w:sz w:val="20"/>
          <w:lang w:val="de-DE"/>
        </w:rPr>
        <w:t>;</w:t>
      </w:r>
      <w:r w:rsidR="00F25BB6" w:rsidRPr="00F06449">
        <w:rPr>
          <w:rFonts w:ascii="Open Sans" w:hAnsi="Open Sans" w:cs="Open Sans"/>
          <w:sz w:val="20"/>
          <w:lang w:val="de-DE"/>
        </w:rPr>
        <w:t xml:space="preserve"> Uni mit Kind.</w:t>
      </w:r>
    </w:p>
    <w:p w14:paraId="6DA7B11E" w14:textId="77777777" w:rsidR="008E0421" w:rsidRPr="00F06449" w:rsidRDefault="008E0421" w:rsidP="008E0421">
      <w:pPr>
        <w:jc w:val="both"/>
        <w:rPr>
          <w:rFonts w:ascii="Open Sans" w:hAnsi="Open Sans" w:cs="Open Sans"/>
          <w:sz w:val="20"/>
          <w:lang w:val="de-DE"/>
        </w:rPr>
      </w:pPr>
      <w:r>
        <w:rPr>
          <w:rFonts w:ascii="Open Sans" w:hAnsi="Open Sans" w:cs="Open Sans"/>
          <w:sz w:val="20"/>
          <w:lang w:val="de-DE"/>
        </w:rPr>
        <w:t xml:space="preserve">Für weitere Informationen richten Sie Ihre Anfrage telefonisch oder per e-Mail an: </w:t>
      </w:r>
      <w:hyperlink r:id="rId12" w:history="1">
        <w:r w:rsidRPr="00683577">
          <w:rPr>
            <w:rStyle w:val="Hyperlink"/>
            <w:rFonts w:ascii="Open Sans" w:hAnsi="Open Sans" w:cs="Open Sans"/>
            <w:sz w:val="20"/>
            <w:lang w:val="de-DE"/>
          </w:rPr>
          <w:t>bastian.nebel@mailbox.tu-dresden.de</w:t>
        </w:r>
      </w:hyperlink>
      <w:r>
        <w:rPr>
          <w:rFonts w:ascii="Open Sans" w:hAnsi="Open Sans" w:cs="Open Sans"/>
          <w:sz w:val="20"/>
          <w:lang w:val="de-DE"/>
        </w:rPr>
        <w:t>, 0351/8921-9375.</w:t>
      </w:r>
    </w:p>
    <w:p w14:paraId="7F2F0519" w14:textId="5163CBE1" w:rsidR="00581DAE" w:rsidRDefault="00581DAE" w:rsidP="00581DAE">
      <w:pPr>
        <w:jc w:val="both"/>
        <w:rPr>
          <w:rFonts w:ascii="Open Sans" w:hAnsi="Open Sans" w:cs="Open Sans"/>
          <w:sz w:val="20"/>
          <w:lang w:val="de-DE"/>
        </w:rPr>
      </w:pPr>
      <w:r w:rsidRPr="00F06449">
        <w:rPr>
          <w:rFonts w:ascii="Open Sans" w:hAnsi="Open Sans" w:cs="Open Sans"/>
          <w:sz w:val="20"/>
          <w:lang w:val="de-DE"/>
        </w:rPr>
        <w:t>Frauen sind ausdrücklich zur Bewerbung aufgefordert. Selbiges gilt auch für Menschen mit Behinderungen.</w:t>
      </w:r>
    </w:p>
    <w:p w14:paraId="3B67E3FD" w14:textId="7B601D1B" w:rsidR="008A2E3D" w:rsidRDefault="008A2E3D" w:rsidP="008A2E3D">
      <w:pPr>
        <w:jc w:val="both"/>
        <w:rPr>
          <w:rFonts w:ascii="Open Sans" w:hAnsi="Open Sans" w:cs="Open Sans"/>
          <w:sz w:val="20"/>
          <w:lang w:val="de-DE"/>
        </w:rPr>
      </w:pPr>
      <w:r w:rsidRPr="00F06449">
        <w:rPr>
          <w:rFonts w:ascii="Open Sans" w:hAnsi="Open Sans" w:cs="Open Sans"/>
          <w:sz w:val="20"/>
          <w:lang w:val="de-DE"/>
        </w:rPr>
        <w:t xml:space="preserve">Ihre </w:t>
      </w:r>
      <w:r w:rsidR="003476EE" w:rsidRPr="00F06449">
        <w:rPr>
          <w:rFonts w:ascii="Open Sans" w:hAnsi="Open Sans" w:cs="Open Sans"/>
          <w:sz w:val="20"/>
          <w:lang w:val="de-DE"/>
        </w:rPr>
        <w:t xml:space="preserve">aussagekräfte </w:t>
      </w:r>
      <w:r w:rsidRPr="00F06449">
        <w:rPr>
          <w:rFonts w:ascii="Open Sans" w:hAnsi="Open Sans" w:cs="Open Sans"/>
          <w:sz w:val="20"/>
          <w:lang w:val="de-DE"/>
        </w:rPr>
        <w:t xml:space="preserve">Bewerbung </w:t>
      </w:r>
      <w:r w:rsidR="009E2364">
        <w:rPr>
          <w:rFonts w:ascii="Open Sans" w:hAnsi="Open Sans" w:cs="Open Sans"/>
          <w:sz w:val="20"/>
          <w:lang w:val="de-DE"/>
        </w:rPr>
        <w:t>senden</w:t>
      </w:r>
      <w:r w:rsidRPr="00F06449">
        <w:rPr>
          <w:rFonts w:ascii="Open Sans" w:hAnsi="Open Sans" w:cs="Open Sans"/>
          <w:sz w:val="20"/>
          <w:lang w:val="de-DE"/>
        </w:rPr>
        <w:t xml:space="preserve"> Sie bitte mit den üblichen Unterlagen bis zum </w:t>
      </w:r>
      <w:r w:rsidR="009E2364">
        <w:rPr>
          <w:rFonts w:ascii="Open Sans" w:hAnsi="Open Sans" w:cs="Open Sans"/>
          <w:b/>
          <w:sz w:val="20"/>
          <w:lang w:val="de-DE"/>
        </w:rPr>
        <w:t>19</w:t>
      </w:r>
      <w:r w:rsidR="003476EE" w:rsidRPr="00F06449">
        <w:rPr>
          <w:rFonts w:ascii="Open Sans" w:hAnsi="Open Sans" w:cs="Open Sans"/>
          <w:b/>
          <w:sz w:val="20"/>
          <w:lang w:val="de-DE"/>
        </w:rPr>
        <w:t>.11.2020</w:t>
      </w:r>
      <w:r w:rsidRPr="00F06449">
        <w:rPr>
          <w:rFonts w:ascii="Open Sans" w:hAnsi="Open Sans" w:cs="Open Sans"/>
          <w:sz w:val="20"/>
          <w:lang w:val="de-DE"/>
        </w:rPr>
        <w:t xml:space="preserve"> (es gilt der Poststempel der ZPS der TU Dresden) </w:t>
      </w:r>
      <w:r w:rsidR="008E0421">
        <w:rPr>
          <w:rFonts w:ascii="Open Sans" w:hAnsi="Open Sans" w:cs="Open Sans"/>
          <w:sz w:val="20"/>
          <w:lang w:val="de-DE"/>
        </w:rPr>
        <w:t xml:space="preserve">bevorzugt </w:t>
      </w:r>
      <w:r w:rsidR="008E0421" w:rsidRPr="00AC3485">
        <w:rPr>
          <w:rFonts w:ascii="Open Sans" w:hAnsi="Open Sans" w:cs="Open Sans"/>
          <w:color w:val="000000"/>
          <w:sz w:val="20"/>
          <w:lang w:val="de-DE"/>
        </w:rPr>
        <w:t xml:space="preserve">über das SecureMail Portal der TU Dresden </w:t>
      </w:r>
      <w:hyperlink r:id="rId13" w:history="1">
        <w:r w:rsidR="008E0421" w:rsidRPr="00AC3485">
          <w:rPr>
            <w:rStyle w:val="Hyperlink"/>
            <w:rFonts w:ascii="Open Sans" w:hAnsi="Open Sans" w:cs="Open Sans"/>
            <w:sz w:val="20"/>
            <w:lang w:val="de-DE"/>
          </w:rPr>
          <w:t>https://securemail.tu-dresden.de</w:t>
        </w:r>
      </w:hyperlink>
      <w:r w:rsidR="008E0421" w:rsidRPr="00AC3485">
        <w:rPr>
          <w:rFonts w:ascii="Open Sans" w:hAnsi="Open Sans" w:cs="Open Sans"/>
          <w:color w:val="000000"/>
          <w:sz w:val="20"/>
          <w:lang w:val="de-DE"/>
        </w:rPr>
        <w:t xml:space="preserve"> als ein PDF-Dokument an</w:t>
      </w:r>
      <w:r w:rsidR="003476EE" w:rsidRPr="00F06449">
        <w:rPr>
          <w:rFonts w:ascii="Open Sans" w:hAnsi="Open Sans" w:cs="Open Sans"/>
          <w:sz w:val="20"/>
          <w:lang w:val="de-DE"/>
        </w:rPr>
        <w:t xml:space="preserve"> </w:t>
      </w:r>
      <w:hyperlink r:id="rId14" w:history="1">
        <w:r w:rsidR="003476EE" w:rsidRPr="008E0421">
          <w:rPr>
            <w:rStyle w:val="Hyperlink"/>
            <w:rFonts w:ascii="Open Sans" w:hAnsi="Open Sans" w:cs="Open Sans"/>
            <w:b/>
            <w:sz w:val="20"/>
            <w:lang w:val="de-DE"/>
          </w:rPr>
          <w:t>bu@mailbox.tu-dresden.de</w:t>
        </w:r>
      </w:hyperlink>
      <w:r w:rsidR="005504C4">
        <w:rPr>
          <w:rFonts w:ascii="Open Sans" w:hAnsi="Open Sans" w:cs="Open Sans"/>
          <w:sz w:val="20"/>
          <w:lang w:val="de-DE"/>
        </w:rPr>
        <w:t xml:space="preserve"> bzw. </w:t>
      </w:r>
      <w:r w:rsidRPr="00D10034">
        <w:rPr>
          <w:rFonts w:ascii="Open Sans" w:hAnsi="Open Sans" w:cs="Open Sans"/>
          <w:sz w:val="20"/>
          <w:lang w:val="de-DE"/>
        </w:rPr>
        <w:t xml:space="preserve">an: </w:t>
      </w:r>
      <w:r w:rsidRPr="00D10034">
        <w:rPr>
          <w:rFonts w:ascii="Open Sans" w:hAnsi="Open Sans" w:cs="Open Sans"/>
          <w:b/>
          <w:sz w:val="20"/>
          <w:lang w:val="de-DE"/>
        </w:rPr>
        <w:t>TU Dresden, Fakultät Wirtschaftswissen</w:t>
      </w:r>
      <w:r w:rsidRPr="00D10034">
        <w:rPr>
          <w:rFonts w:ascii="Open Sans" w:hAnsi="Open Sans" w:cs="Open Sans"/>
          <w:b/>
          <w:sz w:val="20"/>
          <w:lang w:val="de-DE"/>
        </w:rPr>
        <w:lastRenderedPageBreak/>
        <w:t>schaften, Professur für B</w:t>
      </w:r>
      <w:r w:rsidR="008E0421">
        <w:rPr>
          <w:rFonts w:ascii="Open Sans" w:hAnsi="Open Sans" w:cs="Open Sans"/>
          <w:b/>
          <w:sz w:val="20"/>
          <w:lang w:val="de-DE"/>
        </w:rPr>
        <w:t>etriebswirtschaftslehre, insbesondere</w:t>
      </w:r>
      <w:r w:rsidRPr="00D10034">
        <w:rPr>
          <w:rFonts w:ascii="Open Sans" w:hAnsi="Open Sans" w:cs="Open Sans"/>
          <w:b/>
          <w:sz w:val="20"/>
          <w:lang w:val="de-DE"/>
        </w:rPr>
        <w:t xml:space="preserve"> </w:t>
      </w:r>
      <w:r w:rsidR="00062FF0">
        <w:rPr>
          <w:rFonts w:ascii="Open Sans" w:hAnsi="Open Sans" w:cs="Open Sans"/>
          <w:b/>
          <w:sz w:val="20"/>
          <w:lang w:val="de-DE"/>
        </w:rPr>
        <w:t xml:space="preserve">Nachhaltigkeitsmanagement und </w:t>
      </w:r>
      <w:r w:rsidRPr="00D10034">
        <w:rPr>
          <w:rFonts w:ascii="Open Sans" w:hAnsi="Open Sans" w:cs="Open Sans"/>
          <w:b/>
          <w:sz w:val="20"/>
          <w:lang w:val="de-DE"/>
        </w:rPr>
        <w:t xml:space="preserve">Betriebliche Umweltökonomie, Frau Prof. Dr. Edeltraud Günther, </w:t>
      </w:r>
      <w:r w:rsidR="008E0421">
        <w:rPr>
          <w:rFonts w:ascii="Open Sans" w:hAnsi="Open Sans" w:cs="Open Sans"/>
          <w:b/>
          <w:sz w:val="20"/>
          <w:lang w:val="de-DE"/>
        </w:rPr>
        <w:t>Helmh</w:t>
      </w:r>
      <w:r w:rsidR="009E2364">
        <w:rPr>
          <w:rFonts w:ascii="Open Sans" w:hAnsi="Open Sans" w:cs="Open Sans"/>
          <w:b/>
          <w:sz w:val="20"/>
          <w:lang w:val="de-DE"/>
        </w:rPr>
        <w:t>o</w:t>
      </w:r>
      <w:r w:rsidR="008E0421">
        <w:rPr>
          <w:rFonts w:ascii="Open Sans" w:hAnsi="Open Sans" w:cs="Open Sans"/>
          <w:b/>
          <w:sz w:val="20"/>
          <w:lang w:val="de-DE"/>
        </w:rPr>
        <w:t xml:space="preserve">ltzstr. 10, </w:t>
      </w:r>
      <w:r w:rsidRPr="00D10034">
        <w:rPr>
          <w:rFonts w:ascii="Open Sans" w:hAnsi="Open Sans" w:cs="Open Sans"/>
          <w:b/>
          <w:sz w:val="20"/>
          <w:lang w:val="de-DE"/>
        </w:rPr>
        <w:t>0106</w:t>
      </w:r>
      <w:r w:rsidR="008E0421">
        <w:rPr>
          <w:rFonts w:ascii="Open Sans" w:hAnsi="Open Sans" w:cs="Open Sans"/>
          <w:b/>
          <w:sz w:val="20"/>
          <w:lang w:val="de-DE"/>
        </w:rPr>
        <w:t>9</w:t>
      </w:r>
      <w:r w:rsidRPr="00D10034">
        <w:rPr>
          <w:rFonts w:ascii="Open Sans" w:hAnsi="Open Sans" w:cs="Open Sans"/>
          <w:b/>
          <w:sz w:val="20"/>
          <w:lang w:val="de-DE"/>
        </w:rPr>
        <w:t xml:space="preserve"> Dresden</w:t>
      </w:r>
      <w:r w:rsidR="005504C4">
        <w:rPr>
          <w:rFonts w:ascii="Open Sans" w:hAnsi="Open Sans" w:cs="Open Sans"/>
          <w:sz w:val="20"/>
          <w:lang w:val="de-DE"/>
        </w:rPr>
        <w:t xml:space="preserve">. </w:t>
      </w:r>
      <w:r w:rsidR="00F55114" w:rsidRPr="00F55114">
        <w:rPr>
          <w:rFonts w:ascii="Open Sans" w:hAnsi="Open Sans" w:cs="Open Sans"/>
          <w:sz w:val="20"/>
          <w:lang w:val="de-DE"/>
        </w:rPr>
        <w:t>Ihre Bewerbungsunterlagen werden nicht zurückgesandt, bitte reichen Sie nur Kopien ein. Vorstellungskosten werden nicht übernommen.</w:t>
      </w:r>
      <w:r w:rsidR="00401E5F">
        <w:rPr>
          <w:rFonts w:ascii="Open Sans" w:hAnsi="Open Sans" w:cs="Open Sans"/>
          <w:sz w:val="20"/>
          <w:lang w:val="de-DE"/>
        </w:rPr>
        <w:t xml:space="preserve"> Der Auswahlprozess beinhaltet neben einem Interview auch einen schriftlichen Test.</w:t>
      </w:r>
    </w:p>
    <w:p w14:paraId="4B249469" w14:textId="77777777" w:rsidR="00A51AFE" w:rsidRDefault="00A51AFE" w:rsidP="008A2E3D">
      <w:pPr>
        <w:jc w:val="both"/>
        <w:rPr>
          <w:rFonts w:ascii="Open Sans" w:hAnsi="Open Sans" w:cs="Open Sans"/>
          <w:sz w:val="20"/>
          <w:lang w:val="de-DE"/>
        </w:rPr>
      </w:pPr>
    </w:p>
    <w:p w14:paraId="6D30112E" w14:textId="77777777" w:rsidR="00A51AFE" w:rsidRDefault="00A51AFE" w:rsidP="008A2E3D">
      <w:pPr>
        <w:jc w:val="both"/>
        <w:rPr>
          <w:rFonts w:ascii="Open Sans" w:hAnsi="Open Sans" w:cs="Open Sans"/>
          <w:sz w:val="20"/>
          <w:lang w:val="de-DE"/>
        </w:rPr>
      </w:pPr>
    </w:p>
    <w:p w14:paraId="5A4F0E04" w14:textId="77777777" w:rsidR="00A51AFE" w:rsidRPr="00660FDC" w:rsidRDefault="00A51AFE" w:rsidP="00A51AFE">
      <w:pPr>
        <w:pStyle w:val="Fuzeile"/>
        <w:pBdr>
          <w:top w:val="single" w:sz="4" w:space="1" w:color="auto"/>
        </w:pBdr>
        <w:jc w:val="both"/>
        <w:rPr>
          <w:rFonts w:ascii="Open Sans" w:hAnsi="Open Sans" w:cs="Open Sans"/>
          <w:sz w:val="18"/>
          <w:lang w:val="de-DE"/>
        </w:rPr>
      </w:pPr>
      <w:r w:rsidRPr="00660FDC">
        <w:rPr>
          <w:rFonts w:ascii="Open Sans" w:hAnsi="Open Sans" w:cs="Open Sans"/>
          <w:b/>
          <w:sz w:val="18"/>
          <w:lang w:val="de-DE"/>
        </w:rPr>
        <w:t>Hinweis zum Datenschutz</w:t>
      </w:r>
      <w:r w:rsidRPr="00660FDC">
        <w:rPr>
          <w:rFonts w:ascii="Open Sans" w:hAnsi="Open Sans" w:cs="Open Sans"/>
          <w:sz w:val="18"/>
          <w:lang w:val="de-DE"/>
        </w:rPr>
        <w:t xml:space="preserve">: Welche Rechte Sie haben und zu welchem Zweck Ihre Daten verarbeitet werden sowie weitere Informationen zum Datenschutz haben wir auf der Webseite </w:t>
      </w:r>
      <w:hyperlink r:id="rId15" w:history="1">
        <w:r w:rsidRPr="004529C8">
          <w:rPr>
            <w:rStyle w:val="Hyperlink"/>
            <w:rFonts w:ascii="Open Sans" w:hAnsi="Open Sans" w:cs="Open Sans"/>
            <w:sz w:val="18"/>
            <w:lang w:val="de-DE"/>
          </w:rPr>
          <w:t>https://tu-dresden.de/karriere/datenschutzhinweis</w:t>
        </w:r>
      </w:hyperlink>
      <w:r>
        <w:rPr>
          <w:rFonts w:ascii="Open Sans" w:hAnsi="Open Sans" w:cs="Open Sans"/>
          <w:sz w:val="18"/>
          <w:lang w:val="de-DE"/>
        </w:rPr>
        <w:t xml:space="preserve"> </w:t>
      </w:r>
      <w:r w:rsidRPr="00660FDC">
        <w:rPr>
          <w:rFonts w:ascii="Open Sans" w:hAnsi="Open Sans" w:cs="Open Sans"/>
          <w:sz w:val="18"/>
          <w:lang w:val="de-DE"/>
        </w:rPr>
        <w:t>für Sie zur Verfügung gestellt.</w:t>
      </w:r>
    </w:p>
    <w:p w14:paraId="184997BE" w14:textId="77777777" w:rsidR="00A51AFE" w:rsidRPr="00F55114" w:rsidRDefault="00A51AFE" w:rsidP="008A2E3D">
      <w:pPr>
        <w:jc w:val="both"/>
        <w:rPr>
          <w:rFonts w:ascii="Open Sans" w:hAnsi="Open Sans" w:cs="Open Sans"/>
          <w:sz w:val="20"/>
          <w:lang w:val="de-DE"/>
        </w:rPr>
      </w:pPr>
    </w:p>
    <w:sectPr w:rsidR="00A51AFE" w:rsidRPr="00F55114" w:rsidSect="00A51AFE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5AAA6D" w14:textId="77777777" w:rsidR="0068200A" w:rsidRDefault="0068200A" w:rsidP="00D3332D">
      <w:r>
        <w:separator/>
      </w:r>
    </w:p>
  </w:endnote>
  <w:endnote w:type="continuationSeparator" w:id="0">
    <w:p w14:paraId="298217E6" w14:textId="77777777" w:rsidR="0068200A" w:rsidRDefault="0068200A" w:rsidP="00D33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45 Ligh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DejaVu Sans Condensed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A6BA5E" w14:textId="77777777" w:rsidR="0068200A" w:rsidRDefault="0068200A" w:rsidP="00D3332D">
      <w:r>
        <w:separator/>
      </w:r>
    </w:p>
  </w:footnote>
  <w:footnote w:type="continuationSeparator" w:id="0">
    <w:p w14:paraId="6B9E84DE" w14:textId="77777777" w:rsidR="0068200A" w:rsidRDefault="0068200A" w:rsidP="00D33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3EA1"/>
    <w:multiLevelType w:val="hybridMultilevel"/>
    <w:tmpl w:val="0650A6D2"/>
    <w:lvl w:ilvl="0" w:tplc="143EE95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74A3F"/>
    <w:multiLevelType w:val="hybridMultilevel"/>
    <w:tmpl w:val="F580E914"/>
    <w:lvl w:ilvl="0" w:tplc="313888F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7F3E8F"/>
    <w:multiLevelType w:val="hybridMultilevel"/>
    <w:tmpl w:val="20F487AC"/>
    <w:lvl w:ilvl="0" w:tplc="93744854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62F94"/>
    <w:multiLevelType w:val="hybridMultilevel"/>
    <w:tmpl w:val="D5B6483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6B5F78"/>
    <w:multiLevelType w:val="hybridMultilevel"/>
    <w:tmpl w:val="FAE81B02"/>
    <w:lvl w:ilvl="0" w:tplc="58AC14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910"/>
    <w:rsid w:val="000035B1"/>
    <w:rsid w:val="000049F0"/>
    <w:rsid w:val="000162D9"/>
    <w:rsid w:val="0002553F"/>
    <w:rsid w:val="000427FB"/>
    <w:rsid w:val="00046E35"/>
    <w:rsid w:val="00062FF0"/>
    <w:rsid w:val="0006534B"/>
    <w:rsid w:val="0009419E"/>
    <w:rsid w:val="000973C4"/>
    <w:rsid w:val="000E5990"/>
    <w:rsid w:val="000F101F"/>
    <w:rsid w:val="000F4848"/>
    <w:rsid w:val="00116A57"/>
    <w:rsid w:val="00133910"/>
    <w:rsid w:val="00133BFB"/>
    <w:rsid w:val="001342BF"/>
    <w:rsid w:val="0014454A"/>
    <w:rsid w:val="00144A68"/>
    <w:rsid w:val="001470BA"/>
    <w:rsid w:val="00152EB2"/>
    <w:rsid w:val="001645DC"/>
    <w:rsid w:val="001677FB"/>
    <w:rsid w:val="00173B09"/>
    <w:rsid w:val="001878CB"/>
    <w:rsid w:val="00194395"/>
    <w:rsid w:val="00197EFD"/>
    <w:rsid w:val="001B3D2F"/>
    <w:rsid w:val="001B773A"/>
    <w:rsid w:val="001D76A1"/>
    <w:rsid w:val="001E7D7F"/>
    <w:rsid w:val="00205EB5"/>
    <w:rsid w:val="00211FAD"/>
    <w:rsid w:val="00215228"/>
    <w:rsid w:val="00220792"/>
    <w:rsid w:val="00233A86"/>
    <w:rsid w:val="002530E5"/>
    <w:rsid w:val="00264488"/>
    <w:rsid w:val="0029056D"/>
    <w:rsid w:val="002B3F81"/>
    <w:rsid w:val="002B68C3"/>
    <w:rsid w:val="002C53EB"/>
    <w:rsid w:val="00310F97"/>
    <w:rsid w:val="003156A5"/>
    <w:rsid w:val="00316C5F"/>
    <w:rsid w:val="00340C12"/>
    <w:rsid w:val="003476EE"/>
    <w:rsid w:val="003706F2"/>
    <w:rsid w:val="003730F7"/>
    <w:rsid w:val="00386066"/>
    <w:rsid w:val="003A563E"/>
    <w:rsid w:val="003B505F"/>
    <w:rsid w:val="003B56AB"/>
    <w:rsid w:val="003B6FDA"/>
    <w:rsid w:val="003E2784"/>
    <w:rsid w:val="003E74AA"/>
    <w:rsid w:val="00401E5F"/>
    <w:rsid w:val="00406223"/>
    <w:rsid w:val="0040702B"/>
    <w:rsid w:val="0041577A"/>
    <w:rsid w:val="00424016"/>
    <w:rsid w:val="004314B3"/>
    <w:rsid w:val="00462645"/>
    <w:rsid w:val="00474365"/>
    <w:rsid w:val="004842BD"/>
    <w:rsid w:val="004A0D99"/>
    <w:rsid w:val="004B2B35"/>
    <w:rsid w:val="004B3DE5"/>
    <w:rsid w:val="004E7427"/>
    <w:rsid w:val="004F7A48"/>
    <w:rsid w:val="005241FE"/>
    <w:rsid w:val="005476E2"/>
    <w:rsid w:val="005504C4"/>
    <w:rsid w:val="00557A65"/>
    <w:rsid w:val="00564685"/>
    <w:rsid w:val="00581DAE"/>
    <w:rsid w:val="00590932"/>
    <w:rsid w:val="005A4435"/>
    <w:rsid w:val="005D1517"/>
    <w:rsid w:val="00601182"/>
    <w:rsid w:val="00630520"/>
    <w:rsid w:val="00660FDC"/>
    <w:rsid w:val="00681DAB"/>
    <w:rsid w:val="0068200A"/>
    <w:rsid w:val="006A685C"/>
    <w:rsid w:val="006A6B10"/>
    <w:rsid w:val="006C04A6"/>
    <w:rsid w:val="006C521E"/>
    <w:rsid w:val="006F69CD"/>
    <w:rsid w:val="007023C1"/>
    <w:rsid w:val="0071426B"/>
    <w:rsid w:val="00716BF6"/>
    <w:rsid w:val="0071752F"/>
    <w:rsid w:val="0071780A"/>
    <w:rsid w:val="007219D1"/>
    <w:rsid w:val="00753543"/>
    <w:rsid w:val="007709D9"/>
    <w:rsid w:val="00772F63"/>
    <w:rsid w:val="007F0E6E"/>
    <w:rsid w:val="0080311C"/>
    <w:rsid w:val="008051CB"/>
    <w:rsid w:val="008130D4"/>
    <w:rsid w:val="0083679C"/>
    <w:rsid w:val="00837943"/>
    <w:rsid w:val="00843A1F"/>
    <w:rsid w:val="00866D80"/>
    <w:rsid w:val="00870584"/>
    <w:rsid w:val="00895B02"/>
    <w:rsid w:val="008A2E3D"/>
    <w:rsid w:val="008B5C05"/>
    <w:rsid w:val="008C1C2F"/>
    <w:rsid w:val="008C6EC8"/>
    <w:rsid w:val="008E0421"/>
    <w:rsid w:val="008E37D2"/>
    <w:rsid w:val="008E483C"/>
    <w:rsid w:val="008F1588"/>
    <w:rsid w:val="00912B91"/>
    <w:rsid w:val="0093315B"/>
    <w:rsid w:val="00934E9E"/>
    <w:rsid w:val="00946541"/>
    <w:rsid w:val="00950732"/>
    <w:rsid w:val="00950B05"/>
    <w:rsid w:val="00974D9A"/>
    <w:rsid w:val="00975468"/>
    <w:rsid w:val="009759B7"/>
    <w:rsid w:val="00976A6D"/>
    <w:rsid w:val="009A5BB7"/>
    <w:rsid w:val="009B0191"/>
    <w:rsid w:val="009C0C3F"/>
    <w:rsid w:val="009E2364"/>
    <w:rsid w:val="00A10E26"/>
    <w:rsid w:val="00A3774A"/>
    <w:rsid w:val="00A51AFE"/>
    <w:rsid w:val="00A74F5B"/>
    <w:rsid w:val="00A87B01"/>
    <w:rsid w:val="00A921C5"/>
    <w:rsid w:val="00A94D5B"/>
    <w:rsid w:val="00AA0499"/>
    <w:rsid w:val="00AA6CB4"/>
    <w:rsid w:val="00AB1440"/>
    <w:rsid w:val="00AD3544"/>
    <w:rsid w:val="00B02844"/>
    <w:rsid w:val="00B130D9"/>
    <w:rsid w:val="00B24E06"/>
    <w:rsid w:val="00B33BD7"/>
    <w:rsid w:val="00B351AF"/>
    <w:rsid w:val="00B45D5E"/>
    <w:rsid w:val="00B56902"/>
    <w:rsid w:val="00B61DD3"/>
    <w:rsid w:val="00B87315"/>
    <w:rsid w:val="00B964D8"/>
    <w:rsid w:val="00BC7040"/>
    <w:rsid w:val="00BD5313"/>
    <w:rsid w:val="00BD56C0"/>
    <w:rsid w:val="00BE74C2"/>
    <w:rsid w:val="00BF3981"/>
    <w:rsid w:val="00C0022F"/>
    <w:rsid w:val="00C0029B"/>
    <w:rsid w:val="00C30FC1"/>
    <w:rsid w:val="00C437F4"/>
    <w:rsid w:val="00C44235"/>
    <w:rsid w:val="00C46A75"/>
    <w:rsid w:val="00C5040E"/>
    <w:rsid w:val="00C57C42"/>
    <w:rsid w:val="00C601A4"/>
    <w:rsid w:val="00C732E9"/>
    <w:rsid w:val="00C76B3F"/>
    <w:rsid w:val="00C8516E"/>
    <w:rsid w:val="00CA1917"/>
    <w:rsid w:val="00CA64F3"/>
    <w:rsid w:val="00CB70EB"/>
    <w:rsid w:val="00CC7431"/>
    <w:rsid w:val="00D0761C"/>
    <w:rsid w:val="00D10034"/>
    <w:rsid w:val="00D177C3"/>
    <w:rsid w:val="00D21692"/>
    <w:rsid w:val="00D32078"/>
    <w:rsid w:val="00D3332D"/>
    <w:rsid w:val="00D401A5"/>
    <w:rsid w:val="00D57B3C"/>
    <w:rsid w:val="00D63E91"/>
    <w:rsid w:val="00D656D5"/>
    <w:rsid w:val="00D92530"/>
    <w:rsid w:val="00D92890"/>
    <w:rsid w:val="00D92B48"/>
    <w:rsid w:val="00DA0A47"/>
    <w:rsid w:val="00DA30DD"/>
    <w:rsid w:val="00DA73A2"/>
    <w:rsid w:val="00DC4291"/>
    <w:rsid w:val="00DC5AA6"/>
    <w:rsid w:val="00DD5DE1"/>
    <w:rsid w:val="00DE0B13"/>
    <w:rsid w:val="00E13CD3"/>
    <w:rsid w:val="00E200DE"/>
    <w:rsid w:val="00EA0D15"/>
    <w:rsid w:val="00EA1DA3"/>
    <w:rsid w:val="00EA32C2"/>
    <w:rsid w:val="00F06449"/>
    <w:rsid w:val="00F136EE"/>
    <w:rsid w:val="00F14FAE"/>
    <w:rsid w:val="00F1758A"/>
    <w:rsid w:val="00F25BB6"/>
    <w:rsid w:val="00F27D60"/>
    <w:rsid w:val="00F34875"/>
    <w:rsid w:val="00F351EE"/>
    <w:rsid w:val="00F44DA6"/>
    <w:rsid w:val="00F51DE3"/>
    <w:rsid w:val="00F55114"/>
    <w:rsid w:val="00F66408"/>
    <w:rsid w:val="00FB145C"/>
    <w:rsid w:val="00FB3555"/>
    <w:rsid w:val="00FB3911"/>
    <w:rsid w:val="00FB4EC3"/>
    <w:rsid w:val="00FE23CC"/>
    <w:rsid w:val="00FF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9E0D19"/>
  <w15:chartTrackingRefBased/>
  <w15:docId w15:val="{774405A4-8A9D-7246-AB5B-02AACE936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semiHidden="1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semiHidden="1" w:uiPriority="61" w:unhideWhenUsed="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Standard">
    <w:name w:val="Normal"/>
    <w:qFormat/>
    <w:rsid w:val="003E74AA"/>
    <w:rPr>
      <w:sz w:val="24"/>
      <w:lang w:val="en-US"/>
    </w:rPr>
  </w:style>
  <w:style w:type="paragraph" w:styleId="berschrift1">
    <w:name w:val="heading 1"/>
    <w:basedOn w:val="Standard"/>
    <w:link w:val="berschrift1Zchn"/>
    <w:uiPriority w:val="99"/>
    <w:qFormat/>
    <w:rsid w:val="00D9289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D92890"/>
    <w:rPr>
      <w:rFonts w:cs="Times New Roman"/>
      <w:b/>
      <w:bCs/>
      <w:kern w:val="36"/>
      <w:sz w:val="48"/>
      <w:szCs w:val="48"/>
    </w:rPr>
  </w:style>
  <w:style w:type="paragraph" w:styleId="Titel">
    <w:name w:val="Title"/>
    <w:basedOn w:val="Standard"/>
    <w:link w:val="TitelZchn"/>
    <w:uiPriority w:val="99"/>
    <w:qFormat/>
    <w:rsid w:val="003E74AA"/>
    <w:pPr>
      <w:jc w:val="center"/>
    </w:pPr>
    <w:rPr>
      <w:b/>
      <w:lang w:val="de-DE"/>
    </w:rPr>
  </w:style>
  <w:style w:type="character" w:customStyle="1" w:styleId="TitelZchn">
    <w:name w:val="Titel Zchn"/>
    <w:link w:val="Titel"/>
    <w:uiPriority w:val="10"/>
    <w:rsid w:val="00417BAC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styleId="Untertitel">
    <w:name w:val="Subtitle"/>
    <w:basedOn w:val="Standard"/>
    <w:link w:val="UntertitelZchn"/>
    <w:uiPriority w:val="99"/>
    <w:qFormat/>
    <w:rsid w:val="003E74AA"/>
    <w:rPr>
      <w:b/>
      <w:lang w:val="de-DE"/>
    </w:rPr>
  </w:style>
  <w:style w:type="character" w:customStyle="1" w:styleId="UntertitelZchn">
    <w:name w:val="Untertitel Zchn"/>
    <w:link w:val="Untertitel"/>
    <w:uiPriority w:val="11"/>
    <w:rsid w:val="00417BAC"/>
    <w:rPr>
      <w:rFonts w:ascii="Cambria" w:eastAsia="Times New Roman" w:hAnsi="Cambria" w:cs="Times New Roman"/>
      <w:sz w:val="24"/>
      <w:szCs w:val="24"/>
      <w:lang w:val="en-US"/>
    </w:rPr>
  </w:style>
  <w:style w:type="paragraph" w:styleId="Textkrper">
    <w:name w:val="Body Text"/>
    <w:basedOn w:val="Standard"/>
    <w:link w:val="TextkrperZchn"/>
    <w:uiPriority w:val="99"/>
    <w:semiHidden/>
    <w:rsid w:val="003E74AA"/>
    <w:pPr>
      <w:jc w:val="both"/>
    </w:pPr>
    <w:rPr>
      <w:lang w:val="de-DE"/>
    </w:rPr>
  </w:style>
  <w:style w:type="character" w:customStyle="1" w:styleId="TextkrperZchn">
    <w:name w:val="Textkörper Zchn"/>
    <w:link w:val="Textkrper"/>
    <w:uiPriority w:val="99"/>
    <w:semiHidden/>
    <w:rsid w:val="00417BAC"/>
    <w:rPr>
      <w:sz w:val="24"/>
      <w:szCs w:val="20"/>
      <w:lang w:val="en-US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D92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de-DE"/>
    </w:rPr>
  </w:style>
  <w:style w:type="character" w:customStyle="1" w:styleId="HTMLVorformatiertZchn">
    <w:name w:val="HTML Vorformatiert Zchn"/>
    <w:link w:val="HTMLVorformatiert"/>
    <w:uiPriority w:val="99"/>
    <w:semiHidden/>
    <w:locked/>
    <w:rsid w:val="00D92890"/>
    <w:rPr>
      <w:rFonts w:ascii="Courier New" w:hAnsi="Courier New" w:cs="Courier New"/>
    </w:rPr>
  </w:style>
  <w:style w:type="paragraph" w:styleId="Sprechblasentext">
    <w:name w:val="Balloon Text"/>
    <w:basedOn w:val="Standard"/>
    <w:link w:val="SprechblasentextZchn"/>
    <w:uiPriority w:val="99"/>
    <w:semiHidden/>
    <w:rsid w:val="001470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17BAC"/>
    <w:rPr>
      <w:sz w:val="0"/>
      <w:szCs w:val="0"/>
      <w:lang w:val="en-US"/>
    </w:rPr>
  </w:style>
  <w:style w:type="character" w:styleId="Kommentarzeichen">
    <w:name w:val="annotation reference"/>
    <w:uiPriority w:val="99"/>
    <w:semiHidden/>
    <w:rsid w:val="001470B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1470BA"/>
    <w:rPr>
      <w:sz w:val="20"/>
    </w:rPr>
  </w:style>
  <w:style w:type="character" w:customStyle="1" w:styleId="KommentartextZchn">
    <w:name w:val="Kommentartext Zchn"/>
    <w:link w:val="Kommentartext"/>
    <w:uiPriority w:val="99"/>
    <w:semiHidden/>
    <w:rsid w:val="00417BAC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1470B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17BAC"/>
    <w:rPr>
      <w:b/>
      <w:bCs/>
      <w:sz w:val="20"/>
      <w:szCs w:val="20"/>
      <w:lang w:val="en-US"/>
    </w:rPr>
  </w:style>
  <w:style w:type="character" w:styleId="Hyperlink">
    <w:name w:val="Hyperlink"/>
    <w:uiPriority w:val="99"/>
    <w:unhideWhenUsed/>
    <w:rsid w:val="00EA0D1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3332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3332D"/>
    <w:rPr>
      <w:sz w:val="24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D3332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3332D"/>
    <w:rPr>
      <w:sz w:val="24"/>
      <w:lang w:val="en-US"/>
    </w:rPr>
  </w:style>
  <w:style w:type="paragraph" w:customStyle="1" w:styleId="Default">
    <w:name w:val="Default"/>
    <w:basedOn w:val="Standard"/>
    <w:rsid w:val="000035B1"/>
    <w:pPr>
      <w:autoSpaceDE w:val="0"/>
      <w:autoSpaceDN w:val="0"/>
    </w:pPr>
    <w:rPr>
      <w:rFonts w:ascii="Univers 45 Light" w:eastAsiaTheme="minorHAnsi" w:hAnsi="Univers 45 Light"/>
      <w:color w:val="000000"/>
      <w:szCs w:val="24"/>
      <w:lang w:val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646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securemail.tu-dresden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stian.nebel@mailbox.tu-dresden.d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lores.unu.edu/e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tu-dresden.de/karriere/datenschutzhinweis" TargetMode="External"/><Relationship Id="rId10" Type="http://schemas.openxmlformats.org/officeDocument/2006/relationships/hyperlink" Target="https://tu-dresden.de/ing/maschinenwesen/itm/forschung/forschungsprojekte/sonderforschungsbereich-transregio-sfb-trr-28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u@mailbox.tu-dresde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C613C-B326-4B51-8456-E79D7483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4263</Characters>
  <Application>Microsoft Office Word</Application>
  <DocSecurity>0</DocSecurity>
  <Lines>35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Folgende Stellen sind zu besetzen:</vt:lpstr>
      <vt:lpstr>Folgende Stellen sind zu besetzen:</vt:lpstr>
    </vt:vector>
  </TitlesOfParts>
  <Company>TUD</Company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Folgende Stellen sind zu besetzen:</dc:title>
  <dc:subject/>
  <dc:creator>LS Marketing</dc:creator>
  <cp:keywords/>
  <cp:lastModifiedBy>Sonja Buchholtz-Postert</cp:lastModifiedBy>
  <cp:revision>2</cp:revision>
  <cp:lastPrinted>2020-10-09T07:37:00Z</cp:lastPrinted>
  <dcterms:created xsi:type="dcterms:W3CDTF">2020-10-19T06:46:00Z</dcterms:created>
  <dcterms:modified xsi:type="dcterms:W3CDTF">2020-10-19T06:46:00Z</dcterms:modified>
</cp:coreProperties>
</file>