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body>
    <w:p w:rsidR="00887107" w:rsidRDefault="004F154E">
      <w:bookmarkStart w:id="0" w:name="_GoBack"/>
      <w:bookmarkEnd w:id="0"/>
      <w:r>
        <w:rPr>
          <w:noProof/>
          <w:lang w:val="de-DE" w:eastAsia="de-DE"/>
        </w:rPr>
        <w:drawing>
          <wp:anchor distT="0" distB="0" distL="114300" distR="114300" simplePos="0" relativeHeight="251645952" behindDoc="0" locked="0" layoutInCell="1" allowOverlap="1">
            <wp:simplePos x="0" y="0"/>
            <wp:positionH relativeFrom="margin">
              <wp:align>center</wp:align>
            </wp:positionH>
            <wp:positionV relativeFrom="margin">
              <wp:posOffset>-635</wp:posOffset>
            </wp:positionV>
            <wp:extent cx="5204460" cy="148590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460" cy="1485900"/>
                    </a:xfrm>
                    <a:prstGeom prst="rect">
                      <a:avLst/>
                    </a:prstGeom>
                    <a:noFill/>
                  </pic:spPr>
                </pic:pic>
              </a:graphicData>
            </a:graphic>
            <wp14:sizeRelH relativeFrom="page">
              <wp14:pctWidth>0</wp14:pctWidth>
            </wp14:sizeRelH>
            <wp14:sizeRelV relativeFrom="page">
              <wp14:pctHeight>0</wp14:pctHeight>
            </wp14:sizeRelV>
          </wp:anchor>
        </w:drawing>
      </w:r>
    </w:p>
    <w:p w:rsidR="00887107" w:rsidRDefault="00887107">
      <w:pPr>
        <w:rPr>
          <w:rStyle w:val="SelPlus"/>
        </w:rPr>
      </w:pPr>
    </w:p>
    <w:p w:rsidR="00887107" w:rsidRDefault="00887107">
      <w:pPr>
        <w:rPr>
          <w:rStyle w:val="SelPlus"/>
        </w:rPr>
      </w:pPr>
    </w:p>
    <w:p w:rsidR="00887107" w:rsidRPr="00DE7091" w:rsidRDefault="00DE7091" w:rsidP="00B71011">
      <w:pPr>
        <w:pStyle w:val="berschrift1"/>
        <w:jc w:val="both"/>
        <w:rPr>
          <w:rStyle w:val="IntensiveHervorhebung"/>
          <w:rFonts w:asciiTheme="minorHAnsi" w:hAnsiTheme="minorHAnsi" w:cstheme="minorHAnsi"/>
          <w:b/>
          <w:bCs/>
          <w:color w:val="1F4E79"/>
          <w:sz w:val="40"/>
          <w:szCs w:val="40"/>
          <w:u w:val="single"/>
        </w:rPr>
      </w:pPr>
      <w:r w:rsidRPr="00DE7091">
        <w:rPr>
          <w:rStyle w:val="Fett"/>
          <w:rFonts w:asciiTheme="minorHAnsi" w:hAnsiTheme="minorHAnsi" w:cstheme="minorHAnsi"/>
          <w:sz w:val="40"/>
          <w:szCs w:val="40"/>
        </w:rPr>
        <w:t>Armenian Network of Excellence in Bio-products Science and Technology (ABioNet)</w:t>
      </w:r>
    </w:p>
    <w:p w:rsidR="00B71011" w:rsidRPr="00DE7091" w:rsidRDefault="00B71011">
      <w:pPr>
        <w:rPr>
          <w:rFonts w:asciiTheme="minorHAnsi" w:hAnsiTheme="minorHAnsi" w:cstheme="minorHAnsi"/>
          <w:sz w:val="40"/>
          <w:szCs w:val="40"/>
        </w:rPr>
      </w:pPr>
    </w:p>
    <w:p w:rsidR="00B71011" w:rsidRDefault="00B71011"/>
    <w:p w:rsidR="00073999" w:rsidRDefault="00073999"/>
    <w:p w:rsidR="00887107" w:rsidRDefault="00887107"/>
    <w:p w:rsidR="00887107" w:rsidRPr="00DE7091" w:rsidRDefault="00887107">
      <w:pPr>
        <w:rPr>
          <w:noProof/>
          <w:lang w:eastAsia="de-DE"/>
        </w:rPr>
      </w:pPr>
    </w:p>
    <w:p w:rsidR="00DE7091" w:rsidRDefault="00DE7091" w:rsidP="00DE7091">
      <w:pPr>
        <w:jc w:val="center"/>
        <w:rPr>
          <w:noProof/>
          <w:lang w:eastAsia="de-DE"/>
        </w:rPr>
      </w:pPr>
      <w:r>
        <w:rPr>
          <w:noProof/>
          <w:lang w:val="de-DE" w:eastAsia="de-DE"/>
        </w:rPr>
        <w:drawing>
          <wp:inline distT="0" distB="0" distL="0" distR="0" wp14:anchorId="05223728" wp14:editId="0CAABED8">
            <wp:extent cx="4584700" cy="1469312"/>
            <wp:effectExtent l="0" t="0" r="6350" b="0"/>
            <wp:docPr id="7" name="Рисунок 1" descr="C:\Users\bionelli\AppData\Local\Temp\Temp1_archive (1).zip\AbionetLogoWeb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nelli\AppData\Local\Temp\Temp1_archive (1).zip\AbionetLogoWebTransparent.jpg"/>
                    <pic:cNvPicPr>
                      <a:picLocks noChangeAspect="1" noChangeArrowheads="1"/>
                    </pic:cNvPicPr>
                  </pic:nvPicPr>
                  <pic:blipFill>
                    <a:blip r:embed="rId9"/>
                    <a:srcRect/>
                    <a:stretch>
                      <a:fillRect/>
                    </a:stretch>
                  </pic:blipFill>
                  <pic:spPr bwMode="auto">
                    <a:xfrm>
                      <a:off x="0" y="0"/>
                      <a:ext cx="4627471" cy="1483019"/>
                    </a:xfrm>
                    <a:prstGeom prst="rect">
                      <a:avLst/>
                    </a:prstGeom>
                    <a:noFill/>
                    <a:ln w="9525">
                      <a:noFill/>
                      <a:miter lim="800000"/>
                      <a:headEnd/>
                      <a:tailEnd/>
                    </a:ln>
                  </pic:spPr>
                </pic:pic>
              </a:graphicData>
            </a:graphic>
          </wp:inline>
        </w:drawing>
      </w:r>
    </w:p>
    <w:p w:rsidR="00DE7091" w:rsidRDefault="00DE7091">
      <w:pPr>
        <w:rPr>
          <w:noProof/>
          <w:lang w:eastAsia="de-DE"/>
        </w:rPr>
      </w:pPr>
    </w:p>
    <w:p w:rsidR="00DE7091" w:rsidRDefault="00DE7091">
      <w:pPr>
        <w:rPr>
          <w:noProof/>
          <w:lang w:eastAsia="de-DE"/>
        </w:rPr>
      </w:pPr>
    </w:p>
    <w:p w:rsidR="00DE7091" w:rsidRDefault="00DE7091">
      <w:pPr>
        <w:rPr>
          <w:noProof/>
          <w:lang w:eastAsia="de-DE"/>
        </w:rPr>
      </w:pPr>
    </w:p>
    <w:p w:rsidR="00DE7091" w:rsidRDefault="00DE7091">
      <w:pPr>
        <w:rPr>
          <w:noProof/>
          <w:lang w:eastAsia="de-DE"/>
        </w:rPr>
      </w:pPr>
    </w:p>
    <w:p w:rsidR="00DE7091" w:rsidRPr="00DE7091" w:rsidRDefault="00DE7091"/>
    <w:p w:rsidR="00887107" w:rsidRDefault="00887107"/>
    <w:p w:rsidR="00B71011" w:rsidRDefault="00B71011"/>
    <w:p w:rsidR="00B71011" w:rsidRDefault="00B71011"/>
    <w:p w:rsidR="00073999" w:rsidRDefault="00073999"/>
    <w:p w:rsidR="00B71011" w:rsidRDefault="00B71011"/>
    <w:p w:rsidR="00887107" w:rsidRPr="00650337" w:rsidRDefault="00887107">
      <w:pPr>
        <w:pStyle w:val="Inhaltsverzeichnisberschrift"/>
        <w:rPr>
          <w:rFonts w:asciiTheme="minorHAnsi" w:hAnsiTheme="minorHAnsi" w:cstheme="minorHAnsi"/>
          <w:b/>
          <w:i/>
          <w:color w:val="1F4E79"/>
          <w:u w:val="single"/>
          <w:lang w:val="es-ES"/>
        </w:rPr>
      </w:pPr>
      <w:r w:rsidRPr="00650337">
        <w:rPr>
          <w:rFonts w:asciiTheme="minorHAnsi" w:hAnsiTheme="minorHAnsi" w:cstheme="minorHAnsi"/>
          <w:b/>
          <w:i/>
          <w:color w:val="1F4E79"/>
          <w:u w:val="single"/>
          <w:lang w:val="es-ES"/>
        </w:rPr>
        <w:t xml:space="preserve">Content </w:t>
      </w:r>
    </w:p>
    <w:p w:rsidR="00650337" w:rsidRPr="00650337" w:rsidRDefault="00650337" w:rsidP="00650337">
      <w:pPr>
        <w:rPr>
          <w:lang w:val="es-ES" w:eastAsia="es-MX"/>
        </w:rPr>
      </w:pPr>
    </w:p>
    <w:p w:rsidR="00887107" w:rsidRPr="00650337" w:rsidRDefault="00650337" w:rsidP="00650337">
      <w:pPr>
        <w:pStyle w:val="Verzeichnis1"/>
        <w:rPr>
          <w:rStyle w:val="Hyperlink"/>
          <w:rFonts w:ascii="Arial" w:hAnsi="Arial" w:cs="Arial"/>
          <w:color w:val="000000" w:themeColor="text1"/>
          <w:u w:val="none"/>
        </w:rPr>
      </w:pPr>
      <w:r w:rsidRPr="00650337">
        <w:rPr>
          <w:rStyle w:val="Hyperlink"/>
          <w:rFonts w:ascii="Arial" w:hAnsi="Arial" w:cs="Arial"/>
          <w:color w:val="000000" w:themeColor="text1"/>
          <w:u w:val="none"/>
        </w:rPr>
        <w:t>About CBHE</w:t>
      </w:r>
      <w:r>
        <w:rPr>
          <w:rStyle w:val="Hyperlink"/>
          <w:rFonts w:ascii="Arial" w:hAnsi="Arial" w:cs="Arial"/>
          <w:color w:val="000000" w:themeColor="text1"/>
          <w:u w:val="none"/>
        </w:rPr>
        <w:t>…………</w:t>
      </w:r>
      <w:r w:rsidR="00073999">
        <w:rPr>
          <w:rStyle w:val="Hyperlink"/>
          <w:rFonts w:ascii="Arial" w:hAnsi="Arial" w:cs="Arial"/>
          <w:color w:val="000000" w:themeColor="text1"/>
          <w:u w:val="none"/>
        </w:rPr>
        <w:t>……………………………………………………………………………..3</w:t>
      </w:r>
    </w:p>
    <w:p w:rsidR="00887107" w:rsidRPr="002C260C" w:rsidRDefault="00B061D0" w:rsidP="0024734B">
      <w:pPr>
        <w:pStyle w:val="Verzeichnis1"/>
        <w:rPr>
          <w:rFonts w:ascii="Arial" w:hAnsi="Arial" w:cs="Arial"/>
          <w:lang w:val="de-DE" w:eastAsia="de-DE"/>
        </w:rPr>
      </w:pPr>
      <w:r w:rsidRPr="00A83E1D">
        <w:rPr>
          <w:color w:val="1F4E79"/>
        </w:rPr>
        <w:fldChar w:fldCharType="begin"/>
      </w:r>
      <w:r w:rsidR="00887107" w:rsidRPr="00A83E1D">
        <w:rPr>
          <w:color w:val="1F4E79"/>
        </w:rPr>
        <w:instrText xml:space="preserve"> TOC \o "1-3" \h \z \u </w:instrText>
      </w:r>
      <w:r w:rsidRPr="00A83E1D">
        <w:rPr>
          <w:color w:val="1F4E79"/>
        </w:rPr>
        <w:fldChar w:fldCharType="separate"/>
      </w:r>
      <w:hyperlink w:anchor="_Toc456692048" w:history="1">
        <w:r w:rsidR="0051567A">
          <w:rPr>
            <w:rStyle w:val="Hyperlink"/>
            <w:rFonts w:ascii="Arial" w:hAnsi="Arial" w:cs="Arial"/>
          </w:rPr>
          <w:t>Aims and O</w:t>
        </w:r>
        <w:r w:rsidR="00887107" w:rsidRPr="0024734B">
          <w:rPr>
            <w:rStyle w:val="Hyperlink"/>
            <w:rFonts w:ascii="Arial" w:hAnsi="Arial" w:cs="Arial"/>
          </w:rPr>
          <w:t>bjectives</w:t>
        </w:r>
        <w:r w:rsidR="00887107" w:rsidRPr="0024734B">
          <w:rPr>
            <w:rFonts w:ascii="Arial" w:hAnsi="Arial" w:cs="Arial"/>
            <w:webHidden/>
          </w:rPr>
          <w:tab/>
        </w:r>
      </w:hyperlink>
      <w:r w:rsidR="00073999">
        <w:rPr>
          <w:rFonts w:ascii="Arial" w:hAnsi="Arial" w:cs="Arial"/>
        </w:rPr>
        <w:t>4</w:t>
      </w:r>
    </w:p>
    <w:p w:rsidR="00887107" w:rsidRDefault="00EC75EA" w:rsidP="0024734B">
      <w:pPr>
        <w:pStyle w:val="Verzeichnis1"/>
        <w:rPr>
          <w:rFonts w:ascii="Arial" w:hAnsi="Arial" w:cs="Arial"/>
        </w:rPr>
      </w:pPr>
      <w:hyperlink w:anchor="_Toc456692049" w:history="1">
        <w:r w:rsidR="00887107" w:rsidRPr="0024734B">
          <w:rPr>
            <w:rStyle w:val="Hyperlink"/>
            <w:rFonts w:ascii="Arial" w:hAnsi="Arial" w:cs="Arial"/>
          </w:rPr>
          <w:t>Partner Universities</w:t>
        </w:r>
        <w:r w:rsidR="00887107" w:rsidRPr="0024734B">
          <w:rPr>
            <w:rFonts w:ascii="Arial" w:hAnsi="Arial" w:cs="Arial"/>
            <w:webHidden/>
          </w:rPr>
          <w:tab/>
        </w:r>
        <w:r w:rsidR="00073999">
          <w:rPr>
            <w:rFonts w:ascii="Arial" w:hAnsi="Arial" w:cs="Arial"/>
            <w:webHidden/>
          </w:rPr>
          <w:t>5</w:t>
        </w:r>
      </w:hyperlink>
    </w:p>
    <w:p w:rsidR="00073999" w:rsidRDefault="00073999" w:rsidP="00383531"/>
    <w:p w:rsidR="00334032" w:rsidRDefault="00334032" w:rsidP="00383531"/>
    <w:p w:rsidR="00073999" w:rsidRDefault="00073999" w:rsidP="00383531"/>
    <w:p w:rsidR="00073999" w:rsidRPr="00073999" w:rsidRDefault="00334032" w:rsidP="00383531">
      <w:pPr>
        <w:rPr>
          <w:color w:val="000000" w:themeColor="text1"/>
        </w:rPr>
      </w:pPr>
      <w:r w:rsidRPr="00D50815">
        <w:rPr>
          <w:noProof/>
          <w:lang w:val="de-DE" w:eastAsia="de-DE"/>
        </w:rPr>
        <w:drawing>
          <wp:inline distT="0" distB="0" distL="0" distR="0" wp14:anchorId="5D6DE1D4" wp14:editId="5B7D727B">
            <wp:extent cx="5612130" cy="3308350"/>
            <wp:effectExtent l="0" t="0" r="762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308350"/>
                    </a:xfrm>
                    <a:prstGeom prst="rect">
                      <a:avLst/>
                    </a:prstGeom>
                    <a:noFill/>
                    <a:ln>
                      <a:noFill/>
                    </a:ln>
                  </pic:spPr>
                </pic:pic>
              </a:graphicData>
            </a:graphic>
          </wp:inline>
        </w:drawing>
      </w:r>
    </w:p>
    <w:p w:rsidR="00334032" w:rsidRPr="00334032" w:rsidRDefault="00334032" w:rsidP="00334032">
      <w:pPr>
        <w:pStyle w:val="berschrift1"/>
        <w:ind w:left="708" w:firstLine="708"/>
        <w:rPr>
          <w:color w:val="000000" w:themeColor="text1"/>
        </w:rPr>
      </w:pPr>
      <w:r w:rsidRPr="00334032">
        <w:rPr>
          <w:color w:val="000000" w:themeColor="text1"/>
        </w:rPr>
        <w:t xml:space="preserve">2nd Meeting  Technische Universität Dresden </w:t>
      </w:r>
    </w:p>
    <w:p w:rsidR="00334032" w:rsidRPr="00C04CC1" w:rsidRDefault="00334032" w:rsidP="00334032">
      <w:pPr>
        <w:pStyle w:val="berschrift1"/>
        <w:ind w:left="2124" w:firstLine="708"/>
        <w:rPr>
          <w:color w:val="000000" w:themeColor="text1"/>
          <w:sz w:val="48"/>
          <w:szCs w:val="48"/>
          <w:lang w:eastAsia="de-DE"/>
        </w:rPr>
      </w:pPr>
      <w:r w:rsidRPr="00334032">
        <w:rPr>
          <w:color w:val="000000" w:themeColor="text1"/>
        </w:rPr>
        <w:t>9-11 October 2018</w:t>
      </w:r>
    </w:p>
    <w:p w:rsidR="00073999" w:rsidRDefault="00073999" w:rsidP="00334032">
      <w:pPr>
        <w:jc w:val="center"/>
      </w:pPr>
    </w:p>
    <w:p w:rsidR="00DE7091" w:rsidRDefault="00DE7091" w:rsidP="00383531"/>
    <w:p w:rsidR="00383531" w:rsidRDefault="00B061D0" w:rsidP="00383531">
      <w:pPr>
        <w:pStyle w:val="berschrift1"/>
        <w:jc w:val="both"/>
        <w:rPr>
          <w:rStyle w:val="IntensiveHervorhebung"/>
          <w:rFonts w:ascii="Calibri" w:hAnsi="Calibri" w:cs="Calibri"/>
          <w:b/>
          <w:bCs/>
          <w:color w:val="1F4E79"/>
          <w:u w:val="single"/>
        </w:rPr>
      </w:pPr>
      <w:r w:rsidRPr="00A83E1D">
        <w:rPr>
          <w:color w:val="1F4E79"/>
        </w:rPr>
        <w:lastRenderedPageBreak/>
        <w:fldChar w:fldCharType="end"/>
      </w:r>
      <w:r w:rsidR="00383531" w:rsidRPr="00383531">
        <w:rPr>
          <w:rStyle w:val="IntensiveHervorhebung"/>
          <w:rFonts w:ascii="Calibri" w:hAnsi="Calibri" w:cs="Calibri"/>
          <w:b/>
          <w:bCs/>
          <w:color w:val="1F4E79"/>
          <w:u w:val="single"/>
        </w:rPr>
        <w:t xml:space="preserve"> </w:t>
      </w:r>
      <w:r w:rsidR="00383531">
        <w:rPr>
          <w:rStyle w:val="IntensiveHervorhebung"/>
          <w:rFonts w:ascii="Calibri" w:hAnsi="Calibri" w:cs="Calibri"/>
          <w:b/>
          <w:bCs/>
          <w:color w:val="1F4E79"/>
          <w:u w:val="single"/>
        </w:rPr>
        <w:t>T</w:t>
      </w:r>
      <w:r w:rsidR="00383531" w:rsidRPr="0051567A">
        <w:rPr>
          <w:rStyle w:val="IntensiveHervorhebung"/>
          <w:rFonts w:ascii="Calibri" w:hAnsi="Calibri" w:cs="Calibri"/>
          <w:b/>
          <w:bCs/>
          <w:color w:val="1F4E79"/>
          <w:u w:val="single"/>
        </w:rPr>
        <w:t xml:space="preserve">he </w:t>
      </w:r>
      <w:r w:rsidR="00DE7091">
        <w:rPr>
          <w:rStyle w:val="IntensiveHervorhebung"/>
          <w:rFonts w:ascii="Calibri" w:hAnsi="Calibri" w:cs="Calibri"/>
          <w:b/>
          <w:bCs/>
          <w:color w:val="1F4E79"/>
          <w:u w:val="single"/>
        </w:rPr>
        <w:t>ABIONET</w:t>
      </w:r>
      <w:r w:rsidR="00383531">
        <w:rPr>
          <w:rStyle w:val="IntensiveHervorhebung"/>
          <w:rFonts w:ascii="Calibri" w:hAnsi="Calibri" w:cs="Calibri"/>
          <w:b/>
          <w:bCs/>
          <w:color w:val="1F4E79"/>
          <w:u w:val="single"/>
        </w:rPr>
        <w:t xml:space="preserve"> Project</w:t>
      </w:r>
    </w:p>
    <w:p w:rsidR="00383531" w:rsidRDefault="00383531" w:rsidP="00383531"/>
    <w:p w:rsidR="00383531" w:rsidRDefault="00383531" w:rsidP="00383531">
      <w:r>
        <w:t xml:space="preserve">For detailed information see the </w:t>
      </w:r>
      <w:r w:rsidR="00DE7091">
        <w:t>ABIONET</w:t>
      </w:r>
      <w:r>
        <w:t xml:space="preserve"> website:</w:t>
      </w:r>
    </w:p>
    <w:p w:rsidR="002C260C" w:rsidRDefault="00EC75EA" w:rsidP="00383531">
      <w:pPr>
        <w:rPr>
          <w:rStyle w:val="IntensiveHervorhebung"/>
          <w:i w:val="0"/>
          <w:iCs w:val="0"/>
          <w:color w:val="auto"/>
        </w:rPr>
      </w:pPr>
      <w:hyperlink r:id="rId11" w:history="1">
        <w:r w:rsidR="00DE7091" w:rsidRPr="000330BE">
          <w:rPr>
            <w:rStyle w:val="Hyperlink"/>
          </w:rPr>
          <w:t>http://abionet.eu/</w:t>
        </w:r>
      </w:hyperlink>
    </w:p>
    <w:p w:rsidR="00DE7091" w:rsidRDefault="00DE7091" w:rsidP="00383531">
      <w:pPr>
        <w:rPr>
          <w:rStyle w:val="IntensiveHervorhebung"/>
          <w:i w:val="0"/>
          <w:iCs w:val="0"/>
          <w:color w:val="auto"/>
        </w:rPr>
      </w:pPr>
    </w:p>
    <w:p w:rsidR="00DE7091" w:rsidRDefault="00DE7091" w:rsidP="00383531">
      <w:pPr>
        <w:rPr>
          <w:rStyle w:val="IntensiveHervorhebung"/>
          <w:i w:val="0"/>
          <w:iCs w:val="0"/>
          <w:color w:val="auto"/>
        </w:rPr>
      </w:pPr>
    </w:p>
    <w:p w:rsidR="00073999" w:rsidRDefault="00073999" w:rsidP="00383531">
      <w:pPr>
        <w:rPr>
          <w:rStyle w:val="IntensiveHervorhebung"/>
          <w:i w:val="0"/>
          <w:iCs w:val="0"/>
          <w:color w:val="auto"/>
        </w:rPr>
      </w:pPr>
    </w:p>
    <w:p w:rsidR="00073999" w:rsidRDefault="00073999" w:rsidP="00383531">
      <w:pPr>
        <w:rPr>
          <w:rStyle w:val="IntensiveHervorhebung"/>
          <w:i w:val="0"/>
          <w:iCs w:val="0"/>
          <w:color w:val="auto"/>
        </w:rPr>
      </w:pPr>
    </w:p>
    <w:p w:rsidR="00073999" w:rsidRPr="00383531" w:rsidRDefault="00073999" w:rsidP="00383531">
      <w:pPr>
        <w:rPr>
          <w:rStyle w:val="IntensiveHervorhebung"/>
          <w:i w:val="0"/>
          <w:iCs w:val="0"/>
          <w:color w:val="auto"/>
        </w:rPr>
      </w:pPr>
    </w:p>
    <w:p w:rsidR="0020472C" w:rsidRDefault="0020472C" w:rsidP="0020472C">
      <w:pPr>
        <w:pStyle w:val="berschrift1"/>
        <w:jc w:val="both"/>
        <w:rPr>
          <w:rStyle w:val="IntensiveHervorhebung"/>
          <w:rFonts w:ascii="Calibri" w:hAnsi="Calibri" w:cs="Calibri"/>
          <w:b/>
          <w:bCs/>
          <w:color w:val="1F4E79"/>
          <w:u w:val="single"/>
        </w:rPr>
      </w:pPr>
      <w:r>
        <w:rPr>
          <w:rStyle w:val="IntensiveHervorhebung"/>
          <w:rFonts w:ascii="Calibri" w:hAnsi="Calibri" w:cs="Calibri"/>
          <w:b/>
          <w:bCs/>
          <w:color w:val="1F4E79"/>
          <w:u w:val="single"/>
        </w:rPr>
        <w:t>About CBHE</w:t>
      </w:r>
    </w:p>
    <w:p w:rsidR="0051567A" w:rsidRPr="0051567A" w:rsidRDefault="0051567A" w:rsidP="0051567A"/>
    <w:p w:rsidR="00383531" w:rsidRDefault="0020472C" w:rsidP="00383531">
      <w:pPr>
        <w:rPr>
          <w:rFonts w:cstheme="minorHAnsi"/>
        </w:rPr>
      </w:pPr>
      <w:r w:rsidRPr="001B1C3C">
        <w:rPr>
          <w:rFonts w:cstheme="minorHAnsi"/>
        </w:rPr>
        <w:t xml:space="preserve">The </w:t>
      </w:r>
      <w:r w:rsidR="00B71011">
        <w:rPr>
          <w:rFonts w:cstheme="minorHAnsi"/>
        </w:rPr>
        <w:t>CATALYST</w:t>
      </w:r>
      <w:r w:rsidRPr="001B1C3C">
        <w:rPr>
          <w:rFonts w:cstheme="minorHAnsi"/>
        </w:rPr>
        <w:t xml:space="preserve"> project has been funded by the European Commission through the Capacity-Building in Higher Education Programme (CBHE) as part of the Key Action 2 projects. CBHE </w:t>
      </w:r>
      <w:r>
        <w:rPr>
          <w:rFonts w:cstheme="minorHAnsi"/>
        </w:rPr>
        <w:t xml:space="preserve">is the European Union’s programme whose </w:t>
      </w:r>
      <w:r w:rsidRPr="001B1C3C">
        <w:rPr>
          <w:rFonts w:cstheme="minorHAnsi"/>
        </w:rPr>
        <w:t>aim</w:t>
      </w:r>
      <w:r>
        <w:rPr>
          <w:rFonts w:cstheme="minorHAnsi"/>
        </w:rPr>
        <w:t xml:space="preserve"> is to</w:t>
      </w:r>
      <w:r w:rsidRPr="001B1C3C">
        <w:rPr>
          <w:rFonts w:cstheme="minorHAnsi"/>
        </w:rPr>
        <w:t xml:space="preserve"> </w:t>
      </w:r>
      <w:r>
        <w:rPr>
          <w:rFonts w:cstheme="minorHAnsi"/>
          <w:color w:val="000000"/>
        </w:rPr>
        <w:t xml:space="preserve">improve, develop, and modernise </w:t>
      </w:r>
      <w:r w:rsidRPr="001B1C3C">
        <w:rPr>
          <w:rFonts w:cstheme="minorHAnsi"/>
          <w:color w:val="000000"/>
        </w:rPr>
        <w:t xml:space="preserve">higher education systems </w:t>
      </w:r>
      <w:r>
        <w:rPr>
          <w:rFonts w:cstheme="minorHAnsi"/>
          <w:color w:val="000000"/>
        </w:rPr>
        <w:t xml:space="preserve">and to support cooperation of Partner Countries </w:t>
      </w:r>
      <w:r w:rsidRPr="001B1C3C">
        <w:rPr>
          <w:rFonts w:cstheme="minorHAnsi"/>
          <w:color w:val="000000"/>
        </w:rPr>
        <w:t>across different regions of the world</w:t>
      </w:r>
      <w:r>
        <w:rPr>
          <w:rFonts w:cstheme="minorHAnsi"/>
          <w:color w:val="000000"/>
        </w:rPr>
        <w:t xml:space="preserve"> such as Eastern Europe and (Central) Asia</w:t>
      </w:r>
      <w:r w:rsidRPr="001B1C3C">
        <w:rPr>
          <w:rFonts w:cstheme="minorHAnsi"/>
          <w:color w:val="000000"/>
        </w:rPr>
        <w:t xml:space="preserve"> </w:t>
      </w:r>
      <w:r>
        <w:rPr>
          <w:rFonts w:cstheme="minorHAnsi"/>
          <w:color w:val="000000"/>
        </w:rPr>
        <w:t xml:space="preserve">mainly </w:t>
      </w:r>
      <w:r w:rsidRPr="001B1C3C">
        <w:rPr>
          <w:rFonts w:cstheme="minorHAnsi"/>
          <w:color w:val="000000"/>
        </w:rPr>
        <w:t xml:space="preserve">through </w:t>
      </w:r>
      <w:r>
        <w:rPr>
          <w:rFonts w:cstheme="minorHAnsi"/>
          <w:color w:val="000000"/>
        </w:rPr>
        <w:t>university cooperation projects</w:t>
      </w:r>
      <w:r w:rsidRPr="001B1C3C">
        <w:rPr>
          <w:rFonts w:cstheme="minorHAnsi"/>
          <w:color w:val="000000"/>
        </w:rPr>
        <w:t>.</w:t>
      </w:r>
    </w:p>
    <w:p w:rsidR="00383531" w:rsidRPr="00383531" w:rsidRDefault="00383531" w:rsidP="00383531">
      <w:pPr>
        <w:rPr>
          <w:rFonts w:cstheme="minorHAnsi"/>
        </w:rPr>
      </w:pPr>
    </w:p>
    <w:p w:rsidR="00383531" w:rsidRDefault="00383531" w:rsidP="00383531"/>
    <w:p w:rsidR="00383531" w:rsidRDefault="00383531" w:rsidP="00383531"/>
    <w:p w:rsidR="00383531" w:rsidRDefault="00383531" w:rsidP="00383531"/>
    <w:p w:rsidR="00383531" w:rsidRDefault="00383531" w:rsidP="00383531"/>
    <w:p w:rsidR="00383531" w:rsidRDefault="00383531" w:rsidP="00383531"/>
    <w:p w:rsidR="00383531" w:rsidRDefault="00383531" w:rsidP="00383531"/>
    <w:p w:rsidR="00383531" w:rsidRDefault="00383531" w:rsidP="00383531"/>
    <w:p w:rsidR="00383531" w:rsidRDefault="00383531" w:rsidP="00383531"/>
    <w:p w:rsidR="00073999" w:rsidRDefault="00073999" w:rsidP="00383531"/>
    <w:p w:rsidR="00DE7091" w:rsidRDefault="00DE7091" w:rsidP="00383531"/>
    <w:p w:rsidR="00DE7091" w:rsidRDefault="00DE7091" w:rsidP="00383531"/>
    <w:p w:rsidR="00DE7091" w:rsidRDefault="00DE7091" w:rsidP="00383531"/>
    <w:p w:rsidR="00DE7091" w:rsidRPr="00383531" w:rsidRDefault="00DE7091" w:rsidP="00383531"/>
    <w:p w:rsidR="0051567A" w:rsidRDefault="00DE65A8" w:rsidP="0051567A">
      <w:pPr>
        <w:pStyle w:val="berschrift1"/>
        <w:jc w:val="both"/>
        <w:rPr>
          <w:rStyle w:val="IntensiveHervorhebung"/>
          <w:rFonts w:ascii="Calibri" w:hAnsi="Calibri" w:cs="Calibri"/>
          <w:b/>
          <w:bCs/>
          <w:color w:val="1F4E79"/>
          <w:u w:val="single"/>
        </w:rPr>
      </w:pPr>
      <w:r>
        <w:rPr>
          <w:rStyle w:val="IntensiveHervorhebung"/>
          <w:rFonts w:ascii="Calibri" w:hAnsi="Calibri" w:cs="Calibri"/>
          <w:b/>
          <w:bCs/>
          <w:color w:val="1F4E79"/>
          <w:u w:val="single"/>
        </w:rPr>
        <w:lastRenderedPageBreak/>
        <w:t>Aims and objectives of</w:t>
      </w:r>
      <w:r w:rsidR="0051567A" w:rsidRPr="0051567A">
        <w:rPr>
          <w:rStyle w:val="IntensiveHervorhebung"/>
          <w:rFonts w:ascii="Calibri" w:hAnsi="Calibri" w:cs="Calibri"/>
          <w:b/>
          <w:bCs/>
          <w:color w:val="1F4E79"/>
          <w:u w:val="single"/>
        </w:rPr>
        <w:t xml:space="preserve"> the </w:t>
      </w:r>
      <w:r w:rsidR="00DE7091">
        <w:rPr>
          <w:rStyle w:val="IntensiveHervorhebung"/>
          <w:rFonts w:ascii="Calibri" w:hAnsi="Calibri" w:cs="Calibri"/>
          <w:b/>
          <w:bCs/>
          <w:color w:val="1F4E79"/>
          <w:u w:val="single"/>
        </w:rPr>
        <w:t>ABIONET</w:t>
      </w:r>
      <w:r w:rsidR="0051567A" w:rsidRPr="0051567A">
        <w:rPr>
          <w:rStyle w:val="IntensiveHervorhebung"/>
          <w:rFonts w:ascii="Calibri" w:hAnsi="Calibri" w:cs="Calibri"/>
          <w:b/>
          <w:bCs/>
          <w:color w:val="1F4E79"/>
          <w:u w:val="single"/>
        </w:rPr>
        <w:t xml:space="preserve"> Project: </w:t>
      </w:r>
    </w:p>
    <w:p w:rsidR="00650337" w:rsidRDefault="00650337" w:rsidP="00650337">
      <w:pPr>
        <w:jc w:val="both"/>
        <w:rPr>
          <w:color w:val="FF0000"/>
        </w:rPr>
      </w:pPr>
      <w:bookmarkStart w:id="1" w:name="_Toc456692048"/>
    </w:p>
    <w:bookmarkEnd w:id="1"/>
    <w:p w:rsidR="00DE7091" w:rsidRPr="00DE7091" w:rsidRDefault="00DE7091" w:rsidP="00DE7091">
      <w:pPr>
        <w:spacing w:before="100" w:beforeAutospacing="1" w:after="100" w:afterAutospacing="1" w:line="240" w:lineRule="auto"/>
        <w:rPr>
          <w:rFonts w:cstheme="minorHAnsi"/>
        </w:rPr>
      </w:pPr>
      <w:r w:rsidRPr="00DE7091">
        <w:rPr>
          <w:rFonts w:cstheme="minorHAnsi"/>
        </w:rPr>
        <w:t>The main objective of ABioNet project is at filling the gaps between the education, entrepreneurship and innovation. The integration newly developed practice based Msc programme with student startup projects in biobased production will be a generator of the links between the bio production and education sectors. Another component is the development short term training courses for different stakeholders to formulate skills in bio product design and production.</w:t>
      </w:r>
    </w:p>
    <w:p w:rsidR="00DE7091" w:rsidRPr="00DE7091" w:rsidRDefault="00DE7091" w:rsidP="00DE7091">
      <w:pPr>
        <w:spacing w:before="100" w:beforeAutospacing="1" w:after="100" w:afterAutospacing="1" w:line="240" w:lineRule="auto"/>
        <w:rPr>
          <w:rFonts w:cstheme="minorHAnsi"/>
        </w:rPr>
      </w:pPr>
      <w:r w:rsidRPr="00DE7091">
        <w:rPr>
          <w:rFonts w:cstheme="minorHAnsi"/>
        </w:rPr>
        <w:t>We anticipate that the main outcomes of this project will be:</w:t>
      </w:r>
    </w:p>
    <w:p w:rsidR="00DE7091" w:rsidRPr="00DE7091" w:rsidRDefault="00DE7091" w:rsidP="00DE7091">
      <w:pPr>
        <w:numPr>
          <w:ilvl w:val="0"/>
          <w:numId w:val="18"/>
        </w:numPr>
        <w:spacing w:before="100" w:beforeAutospacing="1" w:after="100" w:afterAutospacing="1" w:line="240" w:lineRule="auto"/>
        <w:rPr>
          <w:rFonts w:cstheme="minorHAnsi"/>
        </w:rPr>
      </w:pPr>
      <w:r w:rsidRPr="00DE7091">
        <w:rPr>
          <w:rFonts w:cstheme="minorHAnsi"/>
        </w:rPr>
        <w:t>Needs assessment of Armenian Universities in Appropriate teaching and learning resources including curricula structure and content</w:t>
      </w:r>
    </w:p>
    <w:p w:rsidR="00DE7091" w:rsidRPr="00DE7091" w:rsidRDefault="00DE7091" w:rsidP="00DE7091">
      <w:pPr>
        <w:numPr>
          <w:ilvl w:val="0"/>
          <w:numId w:val="18"/>
        </w:numPr>
        <w:spacing w:before="100" w:beforeAutospacing="1" w:after="100" w:afterAutospacing="1" w:line="240" w:lineRule="auto"/>
        <w:rPr>
          <w:rFonts w:cstheme="minorHAnsi"/>
        </w:rPr>
      </w:pPr>
      <w:r w:rsidRPr="00DE7091">
        <w:rPr>
          <w:rFonts w:cstheme="minorHAnsi"/>
        </w:rPr>
        <w:t>Development of New curricula on bio products science and technology according to the narrow specialization of each University taking into account the best practices of EU universities</w:t>
      </w:r>
    </w:p>
    <w:p w:rsidR="00DE7091" w:rsidRPr="00DE7091" w:rsidRDefault="00DE7091" w:rsidP="00334032">
      <w:pPr>
        <w:spacing w:before="100" w:beforeAutospacing="1" w:after="100" w:afterAutospacing="1" w:line="240" w:lineRule="auto"/>
        <w:ind w:left="708" w:hanging="363"/>
        <w:rPr>
          <w:rFonts w:cstheme="minorHAnsi"/>
        </w:rPr>
      </w:pPr>
      <w:r w:rsidRPr="00DE7091">
        <w:rPr>
          <w:rFonts w:cstheme="minorHAnsi"/>
        </w:rPr>
        <w:t>3.</w:t>
      </w:r>
      <w:r w:rsidR="00334032">
        <w:rPr>
          <w:rFonts w:cstheme="minorHAnsi"/>
        </w:rPr>
        <w:tab/>
      </w:r>
      <w:r w:rsidRPr="00DE7091">
        <w:rPr>
          <w:rFonts w:cstheme="minorHAnsi"/>
        </w:rPr>
        <w:t xml:space="preserve">The establishment of multi- disciplinary network between Enterprises, Production Centers, </w:t>
      </w:r>
      <w:r w:rsidR="00334032">
        <w:rPr>
          <w:rFonts w:cstheme="minorHAnsi"/>
        </w:rPr>
        <w:t xml:space="preserve"> </w:t>
      </w:r>
      <w:r w:rsidRPr="00DE7091">
        <w:rPr>
          <w:rFonts w:cstheme="minorHAnsi"/>
        </w:rPr>
        <w:t>Departments ,Laboratories of Armenian and European Universities to cover bio-products science and technology education with an effective communication and management network between all participating universities.</w:t>
      </w:r>
    </w:p>
    <w:p w:rsidR="00DE7091" w:rsidRPr="00DE7091" w:rsidRDefault="00DE7091" w:rsidP="00334032">
      <w:pPr>
        <w:spacing w:before="100" w:beforeAutospacing="1" w:after="100" w:afterAutospacing="1" w:line="240" w:lineRule="auto"/>
        <w:ind w:left="708" w:hanging="363"/>
        <w:rPr>
          <w:rFonts w:cstheme="minorHAnsi"/>
        </w:rPr>
      </w:pPr>
      <w:r w:rsidRPr="00DE7091">
        <w:rPr>
          <w:rFonts w:cstheme="minorHAnsi"/>
        </w:rPr>
        <w:t>3.1.</w:t>
      </w:r>
      <w:r w:rsidR="00334032">
        <w:rPr>
          <w:rFonts w:cstheme="minorHAnsi"/>
        </w:rPr>
        <w:tab/>
      </w:r>
      <w:r w:rsidRPr="00DE7091">
        <w:rPr>
          <w:rFonts w:cstheme="minorHAnsi"/>
        </w:rPr>
        <w:t xml:space="preserve"> Development and elaboration of knowledge transfer and entrepreneurship component within the Bioproducts science and technology curriculum</w:t>
      </w:r>
    </w:p>
    <w:p w:rsidR="00DE7091" w:rsidRPr="00DE7091" w:rsidRDefault="00DE7091" w:rsidP="00334032">
      <w:pPr>
        <w:spacing w:before="100" w:beforeAutospacing="1" w:after="100" w:afterAutospacing="1" w:line="240" w:lineRule="auto"/>
        <w:ind w:left="360"/>
        <w:rPr>
          <w:rFonts w:cstheme="minorHAnsi"/>
        </w:rPr>
      </w:pPr>
      <w:r w:rsidRPr="00DE7091">
        <w:rPr>
          <w:rFonts w:cstheme="minorHAnsi"/>
        </w:rPr>
        <w:t xml:space="preserve">3.2. Development and piloting of students start up projects implementation plan between </w:t>
      </w:r>
      <w:r w:rsidR="00334032">
        <w:rPr>
          <w:rFonts w:cstheme="minorHAnsi"/>
        </w:rPr>
        <w:t xml:space="preserve">    </w:t>
      </w:r>
      <w:r w:rsidRPr="00DE7091">
        <w:rPr>
          <w:rFonts w:cstheme="minorHAnsi"/>
        </w:rPr>
        <w:t>Armenian and EU universities</w:t>
      </w:r>
    </w:p>
    <w:p w:rsidR="00334032" w:rsidRPr="00DE7091" w:rsidRDefault="00DE7091" w:rsidP="00334032">
      <w:pPr>
        <w:numPr>
          <w:ilvl w:val="0"/>
          <w:numId w:val="19"/>
        </w:numPr>
        <w:spacing w:before="100" w:beforeAutospacing="1" w:after="100" w:afterAutospacing="1" w:line="240" w:lineRule="auto"/>
        <w:rPr>
          <w:rFonts w:cstheme="minorHAnsi"/>
        </w:rPr>
      </w:pPr>
      <w:r w:rsidRPr="00DE7091">
        <w:rPr>
          <w:rFonts w:cstheme="minorHAnsi"/>
        </w:rPr>
        <w:t>Equipping the teaching and research laboratories with basic and advanced equipment based on the needs identified to be used and shared within the network for organization of laboratory classes as well as master thesis works</w:t>
      </w:r>
    </w:p>
    <w:p w:rsidR="00DE7091" w:rsidRPr="00DE7091" w:rsidRDefault="00DE7091" w:rsidP="00DE7091">
      <w:pPr>
        <w:numPr>
          <w:ilvl w:val="0"/>
          <w:numId w:val="19"/>
        </w:numPr>
        <w:spacing w:before="100" w:beforeAutospacing="1" w:after="100" w:afterAutospacing="1" w:line="240" w:lineRule="auto"/>
        <w:rPr>
          <w:rFonts w:cstheme="minorHAnsi"/>
        </w:rPr>
      </w:pPr>
      <w:r w:rsidRPr="00DE7091">
        <w:rPr>
          <w:rFonts w:cstheme="minorHAnsi"/>
        </w:rPr>
        <w:t>Based on the new curriculum in Armenian Universities development of Joint master degree programmes between EU and Armenian Universities</w:t>
      </w:r>
    </w:p>
    <w:p w:rsidR="00DE7091" w:rsidRPr="00DE7091" w:rsidRDefault="00DE7091" w:rsidP="00DE7091">
      <w:pPr>
        <w:numPr>
          <w:ilvl w:val="0"/>
          <w:numId w:val="19"/>
        </w:numPr>
        <w:spacing w:before="100" w:beforeAutospacing="1" w:after="100" w:afterAutospacing="1" w:line="240" w:lineRule="auto"/>
        <w:rPr>
          <w:rFonts w:cstheme="minorHAnsi"/>
        </w:rPr>
      </w:pPr>
      <w:r w:rsidRPr="00DE7091">
        <w:rPr>
          <w:rFonts w:cstheme="minorHAnsi"/>
        </w:rPr>
        <w:t>Within the network established development of short term selective courses on modern tools on bio-products innovative technology for Master, as well as PhD students</w:t>
      </w:r>
    </w:p>
    <w:p w:rsidR="00DE7091" w:rsidRPr="00DE7091" w:rsidRDefault="00DE7091" w:rsidP="00DE7091">
      <w:pPr>
        <w:numPr>
          <w:ilvl w:val="0"/>
          <w:numId w:val="19"/>
        </w:numPr>
        <w:spacing w:before="100" w:beforeAutospacing="1" w:after="100" w:afterAutospacing="1" w:line="240" w:lineRule="auto"/>
        <w:rPr>
          <w:rFonts w:cstheme="minorHAnsi"/>
        </w:rPr>
      </w:pPr>
      <w:r w:rsidRPr="00DE7091">
        <w:rPr>
          <w:rFonts w:cstheme="minorHAnsi"/>
        </w:rPr>
        <w:t>Introduction of new IT solutions for effective using of the resources between the partners and organization of distance learning and teaching activities</w:t>
      </w:r>
      <w:r>
        <w:rPr>
          <w:rFonts w:cstheme="minorHAnsi"/>
        </w:rPr>
        <w:t>.</w:t>
      </w:r>
    </w:p>
    <w:p w:rsidR="00887107" w:rsidRDefault="00887107" w:rsidP="002A1CDB"/>
    <w:p w:rsidR="00DE7091" w:rsidRDefault="00DE7091" w:rsidP="002A1CDB"/>
    <w:p w:rsidR="00DE7091" w:rsidRDefault="00DE7091" w:rsidP="002A1CDB"/>
    <w:p w:rsidR="00073999" w:rsidRPr="002A1CDB" w:rsidRDefault="00073999" w:rsidP="002A1CDB"/>
    <w:p w:rsidR="003F6D2A" w:rsidRDefault="00887107" w:rsidP="003F6D2A">
      <w:pPr>
        <w:pStyle w:val="berschrift1"/>
        <w:jc w:val="both"/>
        <w:rPr>
          <w:rStyle w:val="IntensiveHervorhebung"/>
          <w:rFonts w:ascii="Calibri" w:hAnsi="Calibri" w:cs="Calibri"/>
          <w:b/>
          <w:bCs/>
          <w:color w:val="1F4E79"/>
          <w:u w:val="single"/>
        </w:rPr>
      </w:pPr>
      <w:bookmarkStart w:id="2" w:name="_Toc456692049"/>
      <w:r w:rsidRPr="002A1CDB">
        <w:rPr>
          <w:rStyle w:val="IntensiveHervorhebung"/>
          <w:rFonts w:ascii="Calibri" w:hAnsi="Calibri" w:cs="Calibri"/>
          <w:b/>
          <w:bCs/>
          <w:color w:val="1F4E79"/>
          <w:u w:val="single"/>
        </w:rPr>
        <w:lastRenderedPageBreak/>
        <w:t>Partner Universities</w:t>
      </w:r>
      <w:bookmarkEnd w:id="2"/>
    </w:p>
    <w:p w:rsidR="003F6D2A" w:rsidRDefault="003F6D2A" w:rsidP="003F6D2A"/>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5"/>
        <w:gridCol w:w="1204"/>
        <w:gridCol w:w="2127"/>
        <w:gridCol w:w="882"/>
        <w:gridCol w:w="419"/>
        <w:gridCol w:w="81"/>
      </w:tblGrid>
      <w:tr w:rsidR="00DE7091" w:rsidTr="00DE7091">
        <w:trPr>
          <w:tblCellSpacing w:w="15" w:type="dxa"/>
        </w:trPr>
        <w:tc>
          <w:tcPr>
            <w:tcW w:w="0" w:type="auto"/>
            <w:vAlign w:val="center"/>
            <w:hideMark/>
          </w:tcPr>
          <w:p w:rsidR="00DE7091" w:rsidRDefault="00DE7091">
            <w:pPr>
              <w:spacing w:after="0" w:line="240" w:lineRule="auto"/>
              <w:rPr>
                <w:rFonts w:cs="Times New Roman"/>
                <w:sz w:val="24"/>
                <w:szCs w:val="24"/>
                <w:lang w:val="de-DE" w:eastAsia="de-DE"/>
              </w:rPr>
            </w:pPr>
            <w:r>
              <w:rPr>
                <w:noProof/>
                <w:lang w:val="de-DE" w:eastAsia="de-DE"/>
              </w:rPr>
              <w:drawing>
                <wp:inline distT="0" distB="0" distL="0" distR="0">
                  <wp:extent cx="2190750" cy="2190750"/>
                  <wp:effectExtent l="0" t="0" r="0" b="0"/>
                  <wp:docPr id="13" name="Grafik 13" descr="http://abionet.eu/wp-content/uploads/2018/07/Image270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ionet.eu/wp-content/uploads/2018/07/Image27023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c>
          <w:tcPr>
            <w:tcW w:w="0" w:type="auto"/>
            <w:vAlign w:val="center"/>
            <w:hideMark/>
          </w:tcPr>
          <w:p w:rsidR="00DE7091" w:rsidRDefault="00DE7091">
            <w:r>
              <w:t>Coordinator</w:t>
            </w:r>
          </w:p>
        </w:tc>
        <w:tc>
          <w:tcPr>
            <w:tcW w:w="0" w:type="auto"/>
            <w:vAlign w:val="center"/>
            <w:hideMark/>
          </w:tcPr>
          <w:p w:rsidR="00DE7091" w:rsidRDefault="00EC75EA">
            <w:hyperlink r:id="rId13" w:tgtFrame="_blank" w:history="1">
              <w:r w:rsidR="00DE7091">
                <w:rPr>
                  <w:rStyle w:val="Hyperlink"/>
                </w:rPr>
                <w:t>ALEXANDREIO TECHNOLOGICO EKPEIDEITIKO IDRYMA THESSALONIKI (ATEITH)</w:t>
              </w:r>
            </w:hyperlink>
          </w:p>
          <w:p w:rsidR="007E0013" w:rsidRDefault="007E0013"/>
        </w:tc>
        <w:tc>
          <w:tcPr>
            <w:tcW w:w="0" w:type="auto"/>
            <w:vAlign w:val="center"/>
            <w:hideMark/>
          </w:tcPr>
          <w:p w:rsidR="00DE7091" w:rsidRDefault="00DE7091">
            <w:r>
              <w:t>Greece</w:t>
            </w:r>
          </w:p>
        </w:tc>
        <w:tc>
          <w:tcPr>
            <w:tcW w:w="0" w:type="auto"/>
            <w:vAlign w:val="center"/>
            <w:hideMark/>
          </w:tcPr>
          <w:p w:rsidR="00DE7091" w:rsidRDefault="00DE7091"/>
        </w:tc>
        <w:tc>
          <w:tcPr>
            <w:tcW w:w="0" w:type="auto"/>
            <w:vAlign w:val="center"/>
          </w:tcPr>
          <w:p w:rsidR="00DE7091" w:rsidRDefault="00DE7091">
            <w:pPr>
              <w:rPr>
                <w:sz w:val="24"/>
                <w:szCs w:val="24"/>
              </w:rPr>
            </w:pPr>
          </w:p>
        </w:tc>
      </w:tr>
      <w:tr w:rsidR="00DE7091" w:rsidTr="00DE7091">
        <w:trPr>
          <w:tblCellSpacing w:w="15" w:type="dxa"/>
        </w:trPr>
        <w:tc>
          <w:tcPr>
            <w:tcW w:w="0" w:type="auto"/>
            <w:vAlign w:val="center"/>
            <w:hideMark/>
          </w:tcPr>
          <w:p w:rsidR="00DE7091" w:rsidRDefault="00DE7091">
            <w:r>
              <w:rPr>
                <w:noProof/>
                <w:lang w:val="de-DE" w:eastAsia="de-DE"/>
              </w:rPr>
              <w:drawing>
                <wp:inline distT="0" distB="0" distL="0" distR="0">
                  <wp:extent cx="2190750" cy="2190750"/>
                  <wp:effectExtent l="0" t="0" r="0" b="0"/>
                  <wp:docPr id="12" name="Grafik 12" descr="http://abionet.eu/wp-content/uploads/2018/07/Image270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ionet.eu/wp-content/uploads/2018/07/Image27023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c>
          <w:tcPr>
            <w:tcW w:w="0" w:type="auto"/>
            <w:vAlign w:val="center"/>
            <w:hideMark/>
          </w:tcPr>
          <w:p w:rsidR="00DE7091" w:rsidRDefault="00DE7091">
            <w:r>
              <w:t>Beneficiaries</w:t>
            </w:r>
          </w:p>
        </w:tc>
        <w:tc>
          <w:tcPr>
            <w:tcW w:w="0" w:type="auto"/>
            <w:vAlign w:val="center"/>
            <w:hideMark/>
          </w:tcPr>
          <w:p w:rsidR="00DE7091" w:rsidRDefault="00EC75EA">
            <w:hyperlink r:id="rId15" w:tgtFrame="_blank" w:history="1">
              <w:r w:rsidR="00DE7091">
                <w:rPr>
                  <w:rStyle w:val="Hyperlink"/>
                </w:rPr>
                <w:t>ARMENIAN NATIONAL AGRARIAN UNIVERSITY (ANAU)</w:t>
              </w:r>
            </w:hyperlink>
          </w:p>
        </w:tc>
        <w:tc>
          <w:tcPr>
            <w:tcW w:w="0" w:type="auto"/>
            <w:vAlign w:val="center"/>
            <w:hideMark/>
          </w:tcPr>
          <w:p w:rsidR="00DE7091" w:rsidRDefault="00DE7091">
            <w:r>
              <w:t>Armenia</w:t>
            </w:r>
          </w:p>
        </w:tc>
        <w:tc>
          <w:tcPr>
            <w:tcW w:w="0" w:type="auto"/>
            <w:vAlign w:val="center"/>
            <w:hideMark/>
          </w:tcPr>
          <w:p w:rsidR="00DE7091" w:rsidRDefault="00DE7091"/>
        </w:tc>
        <w:tc>
          <w:tcPr>
            <w:tcW w:w="0" w:type="auto"/>
            <w:vAlign w:val="center"/>
            <w:hideMark/>
          </w:tcPr>
          <w:p w:rsidR="00DE7091" w:rsidRDefault="00DE7091"/>
        </w:tc>
      </w:tr>
      <w:tr w:rsidR="00DE7091" w:rsidTr="00DE7091">
        <w:trPr>
          <w:tblCellSpacing w:w="15" w:type="dxa"/>
        </w:trPr>
        <w:tc>
          <w:tcPr>
            <w:tcW w:w="0" w:type="auto"/>
            <w:vAlign w:val="center"/>
            <w:hideMark/>
          </w:tcPr>
          <w:p w:rsidR="00DE7091" w:rsidRDefault="00DE7091">
            <w:pPr>
              <w:rPr>
                <w:sz w:val="24"/>
                <w:szCs w:val="24"/>
              </w:rPr>
            </w:pPr>
            <w:r>
              <w:rPr>
                <w:noProof/>
                <w:lang w:val="de-DE" w:eastAsia="de-DE"/>
              </w:rPr>
              <w:drawing>
                <wp:inline distT="0" distB="0" distL="0" distR="0">
                  <wp:extent cx="2190750" cy="2190750"/>
                  <wp:effectExtent l="0" t="0" r="0" b="0"/>
                  <wp:docPr id="11" name="Grafik 11" descr="http://abionet.eu/wp-content/uploads/2018/07/Image270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bionet.eu/wp-content/uploads/2018/07/Image27023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c>
          <w:tcPr>
            <w:tcW w:w="0" w:type="auto"/>
            <w:vAlign w:val="center"/>
            <w:hideMark/>
          </w:tcPr>
          <w:p w:rsidR="00DE7091" w:rsidRDefault="00DE7091">
            <w:r>
              <w:t>Beneficiaries</w:t>
            </w:r>
          </w:p>
        </w:tc>
        <w:tc>
          <w:tcPr>
            <w:tcW w:w="0" w:type="auto"/>
            <w:vAlign w:val="center"/>
            <w:hideMark/>
          </w:tcPr>
          <w:p w:rsidR="00DE7091" w:rsidRDefault="00EC75EA">
            <w:hyperlink r:id="rId17" w:tgtFrame="_blank" w:history="1">
              <w:r w:rsidR="00DE7091">
                <w:rPr>
                  <w:rStyle w:val="Hyperlink"/>
                </w:rPr>
                <w:t>GAVAR STATE UNIVERSITY (GSU)</w:t>
              </w:r>
            </w:hyperlink>
          </w:p>
        </w:tc>
        <w:tc>
          <w:tcPr>
            <w:tcW w:w="0" w:type="auto"/>
            <w:vAlign w:val="center"/>
            <w:hideMark/>
          </w:tcPr>
          <w:p w:rsidR="00DE7091" w:rsidRDefault="00DE7091">
            <w:r>
              <w:t>Armenia</w:t>
            </w:r>
          </w:p>
        </w:tc>
        <w:tc>
          <w:tcPr>
            <w:tcW w:w="0" w:type="auto"/>
            <w:vAlign w:val="center"/>
            <w:hideMark/>
          </w:tcPr>
          <w:p w:rsidR="00DE7091" w:rsidRDefault="00DE7091" w:rsidP="007E0013"/>
        </w:tc>
        <w:tc>
          <w:tcPr>
            <w:tcW w:w="0" w:type="auto"/>
            <w:vAlign w:val="center"/>
            <w:hideMark/>
          </w:tcPr>
          <w:p w:rsidR="00DE7091" w:rsidRDefault="00DE7091"/>
        </w:tc>
      </w:tr>
      <w:tr w:rsidR="00DE7091" w:rsidTr="00DE7091">
        <w:trPr>
          <w:tblCellSpacing w:w="15" w:type="dxa"/>
        </w:trPr>
        <w:tc>
          <w:tcPr>
            <w:tcW w:w="0" w:type="auto"/>
            <w:vAlign w:val="center"/>
            <w:hideMark/>
          </w:tcPr>
          <w:p w:rsidR="00DE7091" w:rsidRDefault="00DE7091">
            <w:pPr>
              <w:rPr>
                <w:sz w:val="24"/>
                <w:szCs w:val="24"/>
              </w:rPr>
            </w:pPr>
            <w:r>
              <w:rPr>
                <w:noProof/>
                <w:lang w:val="de-DE" w:eastAsia="de-DE"/>
              </w:rPr>
              <w:lastRenderedPageBreak/>
              <w:drawing>
                <wp:inline distT="0" distB="0" distL="0" distR="0">
                  <wp:extent cx="2190750" cy="2190750"/>
                  <wp:effectExtent l="0" t="0" r="0" b="0"/>
                  <wp:docPr id="10" name="Grafik 10" descr="http://abionet.eu/wp-content/uploads/2018/07/Image270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ionet.eu/wp-content/uploads/2018/07/Image270230-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c>
          <w:tcPr>
            <w:tcW w:w="0" w:type="auto"/>
            <w:vAlign w:val="center"/>
            <w:hideMark/>
          </w:tcPr>
          <w:p w:rsidR="00DE7091" w:rsidRDefault="00DE7091">
            <w:r>
              <w:t>Beneficiaries</w:t>
            </w:r>
          </w:p>
        </w:tc>
        <w:tc>
          <w:tcPr>
            <w:tcW w:w="0" w:type="auto"/>
            <w:vAlign w:val="center"/>
            <w:hideMark/>
          </w:tcPr>
          <w:p w:rsidR="00DE7091" w:rsidRDefault="00EC75EA">
            <w:hyperlink r:id="rId19" w:tgtFrame="_self" w:history="1">
              <w:r w:rsidR="00DE7091">
                <w:rPr>
                  <w:rStyle w:val="Hyperlink"/>
                </w:rPr>
                <w:t>SHIRAK STATE UNIVERSITY AFTER M. NALBADYAN FOUNDATION (GSPI)</w:t>
              </w:r>
            </w:hyperlink>
          </w:p>
        </w:tc>
        <w:tc>
          <w:tcPr>
            <w:tcW w:w="0" w:type="auto"/>
            <w:vAlign w:val="center"/>
            <w:hideMark/>
          </w:tcPr>
          <w:p w:rsidR="00DE7091" w:rsidRDefault="00DE7091">
            <w:r>
              <w:t>Armenia</w:t>
            </w:r>
          </w:p>
        </w:tc>
        <w:tc>
          <w:tcPr>
            <w:tcW w:w="0" w:type="auto"/>
            <w:vAlign w:val="center"/>
            <w:hideMark/>
          </w:tcPr>
          <w:p w:rsidR="00DE7091" w:rsidRDefault="00DE7091"/>
        </w:tc>
        <w:tc>
          <w:tcPr>
            <w:tcW w:w="0" w:type="auto"/>
            <w:vAlign w:val="center"/>
            <w:hideMark/>
          </w:tcPr>
          <w:p w:rsidR="00DE7091" w:rsidRDefault="00DE7091">
            <w:pPr>
              <w:rPr>
                <w:sz w:val="20"/>
                <w:szCs w:val="20"/>
              </w:rPr>
            </w:pPr>
          </w:p>
        </w:tc>
      </w:tr>
      <w:tr w:rsidR="00DE7091" w:rsidTr="00DE7091">
        <w:trPr>
          <w:tblCellSpacing w:w="15" w:type="dxa"/>
        </w:trPr>
        <w:tc>
          <w:tcPr>
            <w:tcW w:w="0" w:type="auto"/>
            <w:vAlign w:val="center"/>
            <w:hideMark/>
          </w:tcPr>
          <w:p w:rsidR="00DE7091" w:rsidRDefault="00DE7091">
            <w:pPr>
              <w:rPr>
                <w:sz w:val="24"/>
                <w:szCs w:val="24"/>
              </w:rPr>
            </w:pPr>
            <w:r>
              <w:rPr>
                <w:noProof/>
                <w:lang w:val="de-DE" w:eastAsia="de-DE"/>
              </w:rPr>
              <w:drawing>
                <wp:inline distT="0" distB="0" distL="0" distR="0">
                  <wp:extent cx="2571750" cy="552450"/>
                  <wp:effectExtent l="0" t="0" r="0" b="0"/>
                  <wp:docPr id="9" name="Grafik 9" descr="http://abionet.eu/wp-content/uploads/2018/07/Image2702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bionet.eu/wp-content/uploads/2018/07/Image27023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552450"/>
                          </a:xfrm>
                          <a:prstGeom prst="rect">
                            <a:avLst/>
                          </a:prstGeom>
                          <a:noFill/>
                          <a:ln>
                            <a:noFill/>
                          </a:ln>
                        </pic:spPr>
                      </pic:pic>
                    </a:graphicData>
                  </a:graphic>
                </wp:inline>
              </w:drawing>
            </w:r>
          </w:p>
        </w:tc>
        <w:tc>
          <w:tcPr>
            <w:tcW w:w="0" w:type="auto"/>
            <w:vAlign w:val="center"/>
            <w:hideMark/>
          </w:tcPr>
          <w:p w:rsidR="00DE7091" w:rsidRDefault="00DE7091">
            <w:r>
              <w:t>Beneficiaries</w:t>
            </w:r>
          </w:p>
        </w:tc>
        <w:tc>
          <w:tcPr>
            <w:tcW w:w="0" w:type="auto"/>
            <w:vAlign w:val="center"/>
            <w:hideMark/>
          </w:tcPr>
          <w:p w:rsidR="00DE7091" w:rsidRDefault="00EC75EA">
            <w:hyperlink r:id="rId21" w:tgtFrame="_blank" w:history="1">
              <w:r w:rsidR="00DE7091">
                <w:rPr>
                  <w:rStyle w:val="Hyperlink"/>
                </w:rPr>
                <w:t>YEREVAN STATE UNIVERSITY (YSU)</w:t>
              </w:r>
            </w:hyperlink>
          </w:p>
        </w:tc>
        <w:tc>
          <w:tcPr>
            <w:tcW w:w="0" w:type="auto"/>
            <w:vAlign w:val="center"/>
            <w:hideMark/>
          </w:tcPr>
          <w:p w:rsidR="00DE7091" w:rsidRDefault="00DE7091">
            <w:r>
              <w:t>Armenia</w:t>
            </w:r>
          </w:p>
        </w:tc>
        <w:tc>
          <w:tcPr>
            <w:tcW w:w="0" w:type="auto"/>
            <w:vAlign w:val="center"/>
            <w:hideMark/>
          </w:tcPr>
          <w:p w:rsidR="00DE7091" w:rsidRDefault="00DE7091"/>
        </w:tc>
        <w:tc>
          <w:tcPr>
            <w:tcW w:w="0" w:type="auto"/>
            <w:vAlign w:val="center"/>
            <w:hideMark/>
          </w:tcPr>
          <w:p w:rsidR="00DE7091" w:rsidRDefault="00DE7091"/>
        </w:tc>
      </w:tr>
      <w:tr w:rsidR="00DE7091" w:rsidTr="00DE7091">
        <w:trPr>
          <w:tblCellSpacing w:w="15" w:type="dxa"/>
        </w:trPr>
        <w:tc>
          <w:tcPr>
            <w:tcW w:w="0" w:type="auto"/>
            <w:vAlign w:val="center"/>
            <w:hideMark/>
          </w:tcPr>
          <w:p w:rsidR="007E0013" w:rsidRDefault="00DE7091">
            <w:pPr>
              <w:rPr>
                <w:sz w:val="24"/>
                <w:szCs w:val="24"/>
              </w:rPr>
            </w:pPr>
            <w:r>
              <w:rPr>
                <w:noProof/>
                <w:lang w:val="de-DE" w:eastAsia="de-DE"/>
              </w:rPr>
              <w:drawing>
                <wp:inline distT="0" distB="0" distL="0" distR="0">
                  <wp:extent cx="2190750" cy="2190750"/>
                  <wp:effectExtent l="0" t="0" r="0" b="0"/>
                  <wp:docPr id="8" name="Grafik 8" descr="http://abionet.eu/wp-content/uploads/2018/07/Image2702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bionet.eu/wp-content/uploads/2018/07/Image27023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c>
          <w:tcPr>
            <w:tcW w:w="0" w:type="auto"/>
            <w:vAlign w:val="center"/>
            <w:hideMark/>
          </w:tcPr>
          <w:p w:rsidR="00DE7091" w:rsidRDefault="00DE7091">
            <w:r>
              <w:t>Beneficiaries</w:t>
            </w:r>
          </w:p>
        </w:tc>
        <w:tc>
          <w:tcPr>
            <w:tcW w:w="0" w:type="auto"/>
            <w:vAlign w:val="center"/>
            <w:hideMark/>
          </w:tcPr>
          <w:p w:rsidR="00DE7091" w:rsidRDefault="00EC75EA">
            <w:hyperlink r:id="rId23" w:tgtFrame="_blank" w:history="1">
              <w:r w:rsidR="00DE7091">
                <w:rPr>
                  <w:rStyle w:val="Hyperlink"/>
                </w:rPr>
                <w:t>MINISTRY OF EDUCATION AND SCIENCE OF THE REPUBLIC OF ARMENIA (MoES RA)</w:t>
              </w:r>
            </w:hyperlink>
          </w:p>
        </w:tc>
        <w:tc>
          <w:tcPr>
            <w:tcW w:w="0" w:type="auto"/>
            <w:vAlign w:val="center"/>
            <w:hideMark/>
          </w:tcPr>
          <w:p w:rsidR="00DE7091" w:rsidRDefault="00DE7091">
            <w:r>
              <w:t>Armenia</w:t>
            </w:r>
          </w:p>
        </w:tc>
        <w:tc>
          <w:tcPr>
            <w:tcW w:w="0" w:type="auto"/>
            <w:vAlign w:val="center"/>
            <w:hideMark/>
          </w:tcPr>
          <w:p w:rsidR="00DE7091" w:rsidRDefault="00EC75EA" w:rsidP="007E0013">
            <w:hyperlink r:id="rId24" w:tgtFrame="_blank" w:history="1"/>
          </w:p>
        </w:tc>
        <w:tc>
          <w:tcPr>
            <w:tcW w:w="0" w:type="auto"/>
            <w:vAlign w:val="center"/>
            <w:hideMark/>
          </w:tcPr>
          <w:p w:rsidR="00DE7091" w:rsidRDefault="00DE7091"/>
        </w:tc>
      </w:tr>
      <w:tr w:rsidR="00DE7091" w:rsidTr="00DE7091">
        <w:trPr>
          <w:tblCellSpacing w:w="15" w:type="dxa"/>
        </w:trPr>
        <w:tc>
          <w:tcPr>
            <w:tcW w:w="0" w:type="auto"/>
            <w:vAlign w:val="center"/>
            <w:hideMark/>
          </w:tcPr>
          <w:p w:rsidR="00DE7091" w:rsidRDefault="00DE7091">
            <w:pPr>
              <w:rPr>
                <w:sz w:val="24"/>
                <w:szCs w:val="24"/>
              </w:rPr>
            </w:pPr>
            <w:r>
              <w:rPr>
                <w:noProof/>
                <w:lang w:val="de-DE" w:eastAsia="de-DE"/>
              </w:rPr>
              <w:drawing>
                <wp:inline distT="0" distB="0" distL="0" distR="0">
                  <wp:extent cx="2571750" cy="889000"/>
                  <wp:effectExtent l="0" t="0" r="0" b="6350"/>
                  <wp:docPr id="4" name="Grafik 4" descr="http://abionet.eu/wp-content/uploads/2018/07/Image2702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bionet.eu/wp-content/uploads/2018/07/Image270230-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889000"/>
                          </a:xfrm>
                          <a:prstGeom prst="rect">
                            <a:avLst/>
                          </a:prstGeom>
                          <a:noFill/>
                          <a:ln>
                            <a:noFill/>
                          </a:ln>
                        </pic:spPr>
                      </pic:pic>
                    </a:graphicData>
                  </a:graphic>
                </wp:inline>
              </w:drawing>
            </w:r>
          </w:p>
        </w:tc>
        <w:tc>
          <w:tcPr>
            <w:tcW w:w="0" w:type="auto"/>
            <w:vAlign w:val="center"/>
            <w:hideMark/>
          </w:tcPr>
          <w:p w:rsidR="00DE7091" w:rsidRDefault="00DE7091">
            <w:r>
              <w:t>Partner</w:t>
            </w:r>
          </w:p>
        </w:tc>
        <w:tc>
          <w:tcPr>
            <w:tcW w:w="0" w:type="auto"/>
            <w:vAlign w:val="center"/>
            <w:hideMark/>
          </w:tcPr>
          <w:p w:rsidR="00DE7091" w:rsidRDefault="00EC75EA">
            <w:hyperlink r:id="rId26" w:tgtFrame="_blank" w:history="1">
              <w:r w:rsidR="00DE7091">
                <w:rPr>
                  <w:rStyle w:val="Hyperlink"/>
                </w:rPr>
                <w:t>TECHNICHE UNIVERSITAET DRESDEN (TUD)</w:t>
              </w:r>
            </w:hyperlink>
          </w:p>
        </w:tc>
        <w:tc>
          <w:tcPr>
            <w:tcW w:w="0" w:type="auto"/>
            <w:vAlign w:val="center"/>
            <w:hideMark/>
          </w:tcPr>
          <w:p w:rsidR="00DE7091" w:rsidRDefault="00DE7091">
            <w:r>
              <w:t>Germany</w:t>
            </w:r>
          </w:p>
        </w:tc>
        <w:tc>
          <w:tcPr>
            <w:tcW w:w="0" w:type="auto"/>
            <w:vAlign w:val="center"/>
            <w:hideMark/>
          </w:tcPr>
          <w:p w:rsidR="007E0013" w:rsidRDefault="007E0013" w:rsidP="007E0013"/>
          <w:p w:rsidR="007E0013" w:rsidRDefault="007E0013" w:rsidP="007E0013"/>
          <w:p w:rsidR="007E0013" w:rsidRDefault="007E0013" w:rsidP="007E0013"/>
          <w:p w:rsidR="007E0013" w:rsidRDefault="007E0013" w:rsidP="007E0013"/>
          <w:p w:rsidR="007E0013" w:rsidRDefault="007E0013" w:rsidP="007E0013"/>
          <w:p w:rsidR="007E0013" w:rsidRDefault="007E0013" w:rsidP="007E0013"/>
          <w:p w:rsidR="007E0013" w:rsidRDefault="007E0013" w:rsidP="007E0013"/>
          <w:p w:rsidR="007E0013" w:rsidRDefault="007E0013" w:rsidP="007E0013"/>
          <w:p w:rsidR="007E0013" w:rsidRDefault="007E0013" w:rsidP="007E0013"/>
          <w:p w:rsidR="007E0013" w:rsidRDefault="007E0013" w:rsidP="007E0013"/>
          <w:p w:rsidR="00DE7091" w:rsidRDefault="00EC75EA" w:rsidP="007E0013">
            <w:hyperlink r:id="rId27" w:tgtFrame="_blank" w:history="1"/>
          </w:p>
        </w:tc>
        <w:tc>
          <w:tcPr>
            <w:tcW w:w="0" w:type="auto"/>
            <w:vAlign w:val="center"/>
            <w:hideMark/>
          </w:tcPr>
          <w:p w:rsidR="00DE7091" w:rsidRDefault="00DE7091"/>
        </w:tc>
      </w:tr>
      <w:tr w:rsidR="00DE7091" w:rsidTr="00DE7091">
        <w:trPr>
          <w:tblCellSpacing w:w="15" w:type="dxa"/>
        </w:trPr>
        <w:tc>
          <w:tcPr>
            <w:tcW w:w="0" w:type="auto"/>
            <w:vAlign w:val="center"/>
            <w:hideMark/>
          </w:tcPr>
          <w:p w:rsidR="00DE7091" w:rsidRDefault="00DE7091">
            <w:pPr>
              <w:rPr>
                <w:sz w:val="24"/>
                <w:szCs w:val="24"/>
              </w:rPr>
            </w:pPr>
            <w:r>
              <w:rPr>
                <w:noProof/>
                <w:lang w:val="de-DE" w:eastAsia="de-DE"/>
              </w:rPr>
              <w:drawing>
                <wp:inline distT="0" distB="0" distL="0" distR="0">
                  <wp:extent cx="2571750" cy="768350"/>
                  <wp:effectExtent l="0" t="0" r="0" b="0"/>
                  <wp:docPr id="3" name="Grafik 3" descr="http://abionet.eu/wp-content/uploads/2018/07/Image2702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bionet.eu/wp-content/uploads/2018/07/Image270230-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768350"/>
                          </a:xfrm>
                          <a:prstGeom prst="rect">
                            <a:avLst/>
                          </a:prstGeom>
                          <a:noFill/>
                          <a:ln>
                            <a:noFill/>
                          </a:ln>
                        </pic:spPr>
                      </pic:pic>
                    </a:graphicData>
                  </a:graphic>
                </wp:inline>
              </w:drawing>
            </w:r>
          </w:p>
        </w:tc>
        <w:tc>
          <w:tcPr>
            <w:tcW w:w="0" w:type="auto"/>
            <w:vAlign w:val="center"/>
            <w:hideMark/>
          </w:tcPr>
          <w:p w:rsidR="00DE7091" w:rsidRDefault="00DE7091">
            <w:r>
              <w:t>Partner</w:t>
            </w:r>
          </w:p>
        </w:tc>
        <w:tc>
          <w:tcPr>
            <w:tcW w:w="0" w:type="auto"/>
            <w:vAlign w:val="center"/>
            <w:hideMark/>
          </w:tcPr>
          <w:p w:rsidR="00DE7091" w:rsidRDefault="00EC75EA">
            <w:hyperlink r:id="rId29" w:tgtFrame="_blank" w:history="1">
              <w:r w:rsidR="00DE7091">
                <w:rPr>
                  <w:rStyle w:val="Hyperlink"/>
                </w:rPr>
                <w:t>UNIVERSIDADE CATÓLICA PORTUGUESA (UCP)</w:t>
              </w:r>
            </w:hyperlink>
          </w:p>
        </w:tc>
        <w:tc>
          <w:tcPr>
            <w:tcW w:w="0" w:type="auto"/>
            <w:vAlign w:val="center"/>
            <w:hideMark/>
          </w:tcPr>
          <w:p w:rsidR="00DE7091" w:rsidRDefault="00DE7091">
            <w:r>
              <w:t>Portugal</w:t>
            </w:r>
          </w:p>
        </w:tc>
        <w:tc>
          <w:tcPr>
            <w:tcW w:w="0" w:type="auto"/>
            <w:vAlign w:val="center"/>
            <w:hideMark/>
          </w:tcPr>
          <w:p w:rsidR="00DE7091" w:rsidRDefault="00DE7091"/>
          <w:p w:rsidR="00C04CC1" w:rsidRDefault="00C04CC1"/>
          <w:p w:rsidR="00C04CC1" w:rsidRDefault="00C04CC1"/>
          <w:p w:rsidR="00C04CC1" w:rsidRDefault="00C04CC1"/>
          <w:p w:rsidR="00C04CC1" w:rsidRDefault="00C04CC1"/>
        </w:tc>
        <w:tc>
          <w:tcPr>
            <w:tcW w:w="0" w:type="auto"/>
            <w:vAlign w:val="center"/>
            <w:hideMark/>
          </w:tcPr>
          <w:p w:rsidR="00DE7091" w:rsidRDefault="00EC75EA" w:rsidP="007E0013">
            <w:pPr>
              <w:rPr>
                <w:sz w:val="24"/>
                <w:szCs w:val="24"/>
              </w:rPr>
            </w:pPr>
            <w:hyperlink r:id="rId30" w:tgtFrame="_blank" w:history="1"/>
          </w:p>
        </w:tc>
      </w:tr>
      <w:tr w:rsidR="00DE7091" w:rsidTr="00DE7091">
        <w:trPr>
          <w:tblCellSpacing w:w="15" w:type="dxa"/>
        </w:trPr>
        <w:tc>
          <w:tcPr>
            <w:tcW w:w="0" w:type="auto"/>
            <w:vAlign w:val="center"/>
            <w:hideMark/>
          </w:tcPr>
          <w:p w:rsidR="00DE7091" w:rsidRDefault="00DE7091">
            <w:r>
              <w:rPr>
                <w:noProof/>
                <w:lang w:val="de-DE" w:eastAsia="de-DE"/>
              </w:rPr>
              <w:drawing>
                <wp:inline distT="0" distB="0" distL="0" distR="0">
                  <wp:extent cx="2571750" cy="1219200"/>
                  <wp:effectExtent l="0" t="0" r="0" b="0"/>
                  <wp:docPr id="2" name="Grafik 2" descr="http://abionet.eu/wp-content/uploads/2018/07/Image2702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bionet.eu/wp-content/uploads/2018/07/Image270230-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1219200"/>
                          </a:xfrm>
                          <a:prstGeom prst="rect">
                            <a:avLst/>
                          </a:prstGeom>
                          <a:noFill/>
                          <a:ln>
                            <a:noFill/>
                          </a:ln>
                        </pic:spPr>
                      </pic:pic>
                    </a:graphicData>
                  </a:graphic>
                </wp:inline>
              </w:drawing>
            </w:r>
          </w:p>
        </w:tc>
        <w:tc>
          <w:tcPr>
            <w:tcW w:w="0" w:type="auto"/>
            <w:vAlign w:val="center"/>
            <w:hideMark/>
          </w:tcPr>
          <w:p w:rsidR="00DE7091" w:rsidRDefault="00DE7091">
            <w:r>
              <w:t>Partner</w:t>
            </w:r>
          </w:p>
        </w:tc>
        <w:tc>
          <w:tcPr>
            <w:tcW w:w="0" w:type="auto"/>
            <w:vAlign w:val="center"/>
            <w:hideMark/>
          </w:tcPr>
          <w:p w:rsidR="00DE7091" w:rsidRDefault="00EC75EA">
            <w:hyperlink r:id="rId32" w:tgtFrame="_blank" w:history="1">
              <w:r w:rsidR="00DE7091">
                <w:rPr>
                  <w:rStyle w:val="Hyperlink"/>
                </w:rPr>
                <w:t>UNIVERSITA DEGLI STUDI DI TERAMO (UniTE)</w:t>
              </w:r>
            </w:hyperlink>
          </w:p>
        </w:tc>
        <w:tc>
          <w:tcPr>
            <w:tcW w:w="0" w:type="auto"/>
            <w:vAlign w:val="center"/>
            <w:hideMark/>
          </w:tcPr>
          <w:p w:rsidR="00DE7091" w:rsidRDefault="00DE7091">
            <w:r>
              <w:t>Italy</w:t>
            </w:r>
          </w:p>
        </w:tc>
        <w:tc>
          <w:tcPr>
            <w:tcW w:w="0" w:type="auto"/>
            <w:vAlign w:val="center"/>
            <w:hideMark/>
          </w:tcPr>
          <w:p w:rsidR="00DE7091" w:rsidRDefault="00EC75EA">
            <w:hyperlink r:id="rId33" w:tgtFrame="_blank" w:history="1">
              <w:r w:rsidR="00DE7091">
                <w:rPr>
                  <w:rStyle w:val="Hyperlink"/>
                </w:rPr>
                <w:t>Link</w:t>
              </w:r>
            </w:hyperlink>
          </w:p>
        </w:tc>
        <w:tc>
          <w:tcPr>
            <w:tcW w:w="0" w:type="auto"/>
            <w:vAlign w:val="center"/>
            <w:hideMark/>
          </w:tcPr>
          <w:p w:rsidR="00DE7091" w:rsidRDefault="00DE7091"/>
        </w:tc>
      </w:tr>
    </w:tbl>
    <w:p w:rsidR="00DE7091" w:rsidRDefault="00DE7091" w:rsidP="003F6D2A"/>
    <w:p w:rsidR="00DE7091" w:rsidRDefault="00DE7091" w:rsidP="003F6D2A"/>
    <w:p w:rsidR="00DE7091" w:rsidRDefault="00DE7091" w:rsidP="003F6D2A"/>
    <w:p w:rsidR="00DE7091" w:rsidRDefault="00DE7091" w:rsidP="003F6D2A"/>
    <w:p w:rsidR="00DE7091" w:rsidRDefault="00DE7091" w:rsidP="003F6D2A"/>
    <w:p w:rsidR="00DE7091" w:rsidRDefault="00DE7091" w:rsidP="003F6D2A"/>
    <w:sectPr w:rsidR="00DE7091" w:rsidSect="003D2A65">
      <w:footerReference w:type="default" r:id="rId34"/>
      <w:pgSz w:w="12240" w:h="15840"/>
      <w:pgMar w:top="1417" w:right="1701" w:bottom="1417" w:left="1701"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5EA" w:rsidRDefault="00EC75EA" w:rsidP="00650337">
      <w:pPr>
        <w:spacing w:after="0" w:line="240" w:lineRule="auto"/>
      </w:pPr>
      <w:r>
        <w:separator/>
      </w:r>
    </w:p>
  </w:endnote>
  <w:endnote w:type="continuationSeparator" w:id="0">
    <w:p w:rsidR="00EC75EA" w:rsidRDefault="00EC75EA" w:rsidP="0065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TarumianHarvat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126670"/>
      <w:docPartObj>
        <w:docPartGallery w:val="Page Numbers (Bottom of Page)"/>
        <w:docPartUnique/>
      </w:docPartObj>
    </w:sdtPr>
    <w:sdtEndPr/>
    <w:sdtContent>
      <w:p w:rsidR="003F6D2A" w:rsidRDefault="003F6D2A">
        <w:pPr>
          <w:pStyle w:val="Fuzeile"/>
          <w:jc w:val="center"/>
        </w:pPr>
        <w:r>
          <w:rPr>
            <w:noProof/>
            <w:lang w:val="de-DE" w:eastAsia="de-DE"/>
          </w:rPr>
          <mc:AlternateContent>
            <mc:Choice Requires="wps">
              <w:drawing>
                <wp:inline distT="0" distB="0" distL="0" distR="0">
                  <wp:extent cx="5467350" cy="45085"/>
                  <wp:effectExtent l="9525" t="9525" r="0" b="2540"/>
                  <wp:docPr id="6" name="Flussdiagramm: Verzweigung 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B7F5419" id="_x0000_t110" coordsize="21600,21600" o:spt="110" path="m10800,l,10800,10800,21600,21600,10800xe">
                  <v:stroke joinstyle="miter"/>
                  <v:path gradientshapeok="t" o:connecttype="rect" textboxrect="5400,5400,16200,16200"/>
                </v:shapetype>
                <v:shape id="Flussdiagramm: Verzweigung 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VwQIAAIY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ZPQz&#10;V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rsidR="003F6D2A" w:rsidRDefault="003F6D2A">
        <w:pPr>
          <w:pStyle w:val="Fuzeile"/>
          <w:jc w:val="center"/>
        </w:pPr>
        <w:r>
          <w:fldChar w:fldCharType="begin"/>
        </w:r>
        <w:r>
          <w:instrText>PAGE    \* MERGEFORMAT</w:instrText>
        </w:r>
        <w:r>
          <w:fldChar w:fldCharType="separate"/>
        </w:r>
        <w:r w:rsidR="00453C80" w:rsidRPr="00453C80">
          <w:rPr>
            <w:noProof/>
            <w:lang w:val="de-DE"/>
          </w:rPr>
          <w:t>1</w:t>
        </w:r>
        <w:r>
          <w:fldChar w:fldCharType="end"/>
        </w:r>
      </w:p>
    </w:sdtContent>
  </w:sdt>
  <w:p w:rsidR="003F6D2A" w:rsidRDefault="003F6D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5EA" w:rsidRDefault="00EC75EA" w:rsidP="00650337">
      <w:pPr>
        <w:spacing w:after="0" w:line="240" w:lineRule="auto"/>
      </w:pPr>
      <w:r>
        <w:separator/>
      </w:r>
    </w:p>
  </w:footnote>
  <w:footnote w:type="continuationSeparator" w:id="0">
    <w:p w:rsidR="00EC75EA" w:rsidRDefault="00EC75EA" w:rsidP="00650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6A2"/>
    <w:multiLevelType w:val="multilevel"/>
    <w:tmpl w:val="826266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776612"/>
    <w:multiLevelType w:val="multilevel"/>
    <w:tmpl w:val="130E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12BD0"/>
    <w:multiLevelType w:val="hybridMultilevel"/>
    <w:tmpl w:val="0BB206DA"/>
    <w:lvl w:ilvl="0" w:tplc="34E8EF06">
      <w:start w:val="1"/>
      <w:numFmt w:val="bullet"/>
      <w:lvlText w:val="–"/>
      <w:lvlJc w:val="left"/>
      <w:pPr>
        <w:tabs>
          <w:tab w:val="num" w:pos="720"/>
        </w:tabs>
        <w:ind w:left="720" w:hanging="360"/>
      </w:pPr>
      <w:rPr>
        <w:rFonts w:ascii="Times New Roman" w:hAnsi="Times New Roman" w:hint="default"/>
      </w:rPr>
    </w:lvl>
    <w:lvl w:ilvl="1" w:tplc="6F8CC5BC">
      <w:start w:val="984"/>
      <w:numFmt w:val="bullet"/>
      <w:lvlText w:val="–"/>
      <w:lvlJc w:val="left"/>
      <w:pPr>
        <w:tabs>
          <w:tab w:val="num" w:pos="1440"/>
        </w:tabs>
        <w:ind w:left="1440" w:hanging="360"/>
      </w:pPr>
      <w:rPr>
        <w:rFonts w:ascii="Times New Roman" w:hAnsi="Times New Roman" w:hint="default"/>
      </w:rPr>
    </w:lvl>
    <w:lvl w:ilvl="2" w:tplc="35F69E2E">
      <w:start w:val="1"/>
      <w:numFmt w:val="bullet"/>
      <w:lvlText w:val="–"/>
      <w:lvlJc w:val="left"/>
      <w:pPr>
        <w:tabs>
          <w:tab w:val="num" w:pos="2160"/>
        </w:tabs>
        <w:ind w:left="2160" w:hanging="360"/>
      </w:pPr>
      <w:rPr>
        <w:rFonts w:ascii="Times New Roman" w:hAnsi="Times New Roman" w:hint="default"/>
      </w:rPr>
    </w:lvl>
    <w:lvl w:ilvl="3" w:tplc="D5281806">
      <w:start w:val="1"/>
      <w:numFmt w:val="bullet"/>
      <w:lvlText w:val="–"/>
      <w:lvlJc w:val="left"/>
      <w:pPr>
        <w:tabs>
          <w:tab w:val="num" w:pos="2880"/>
        </w:tabs>
        <w:ind w:left="2880" w:hanging="360"/>
      </w:pPr>
      <w:rPr>
        <w:rFonts w:ascii="Times New Roman" w:hAnsi="Times New Roman" w:hint="default"/>
      </w:rPr>
    </w:lvl>
    <w:lvl w:ilvl="4" w:tplc="E452E4E4">
      <w:start w:val="1"/>
      <w:numFmt w:val="bullet"/>
      <w:lvlText w:val="–"/>
      <w:lvlJc w:val="left"/>
      <w:pPr>
        <w:tabs>
          <w:tab w:val="num" w:pos="3600"/>
        </w:tabs>
        <w:ind w:left="3600" w:hanging="360"/>
      </w:pPr>
      <w:rPr>
        <w:rFonts w:ascii="Times New Roman" w:hAnsi="Times New Roman" w:hint="default"/>
      </w:rPr>
    </w:lvl>
    <w:lvl w:ilvl="5" w:tplc="823A5320">
      <w:start w:val="1"/>
      <w:numFmt w:val="bullet"/>
      <w:lvlText w:val="–"/>
      <w:lvlJc w:val="left"/>
      <w:pPr>
        <w:tabs>
          <w:tab w:val="num" w:pos="4320"/>
        </w:tabs>
        <w:ind w:left="4320" w:hanging="360"/>
      </w:pPr>
      <w:rPr>
        <w:rFonts w:ascii="Times New Roman" w:hAnsi="Times New Roman" w:hint="default"/>
      </w:rPr>
    </w:lvl>
    <w:lvl w:ilvl="6" w:tplc="87FC3ACC">
      <w:start w:val="1"/>
      <w:numFmt w:val="bullet"/>
      <w:lvlText w:val="–"/>
      <w:lvlJc w:val="left"/>
      <w:pPr>
        <w:tabs>
          <w:tab w:val="num" w:pos="5040"/>
        </w:tabs>
        <w:ind w:left="5040" w:hanging="360"/>
      </w:pPr>
      <w:rPr>
        <w:rFonts w:ascii="Times New Roman" w:hAnsi="Times New Roman" w:hint="default"/>
      </w:rPr>
    </w:lvl>
    <w:lvl w:ilvl="7" w:tplc="36F24A20">
      <w:start w:val="1"/>
      <w:numFmt w:val="bullet"/>
      <w:lvlText w:val="–"/>
      <w:lvlJc w:val="left"/>
      <w:pPr>
        <w:tabs>
          <w:tab w:val="num" w:pos="5760"/>
        </w:tabs>
        <w:ind w:left="5760" w:hanging="360"/>
      </w:pPr>
      <w:rPr>
        <w:rFonts w:ascii="Times New Roman" w:hAnsi="Times New Roman" w:hint="default"/>
      </w:rPr>
    </w:lvl>
    <w:lvl w:ilvl="8" w:tplc="0DA02D38">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57593C"/>
    <w:multiLevelType w:val="hybridMultilevel"/>
    <w:tmpl w:val="157EFC82"/>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0307BC"/>
    <w:multiLevelType w:val="multilevel"/>
    <w:tmpl w:val="D8C2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954FC"/>
    <w:multiLevelType w:val="multilevel"/>
    <w:tmpl w:val="00BA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03D59"/>
    <w:multiLevelType w:val="hybridMultilevel"/>
    <w:tmpl w:val="965E1CEC"/>
    <w:lvl w:ilvl="0" w:tplc="E79E1A1A">
      <w:start w:val="1"/>
      <w:numFmt w:val="bullet"/>
      <w:lvlText w:val="–"/>
      <w:lvlJc w:val="left"/>
      <w:pPr>
        <w:tabs>
          <w:tab w:val="num" w:pos="720"/>
        </w:tabs>
        <w:ind w:left="720" w:hanging="360"/>
      </w:pPr>
      <w:rPr>
        <w:rFonts w:ascii="Times New Roman" w:hAnsi="Times New Roman" w:hint="default"/>
      </w:rPr>
    </w:lvl>
    <w:lvl w:ilvl="1" w:tplc="B55CFAE2">
      <w:start w:val="984"/>
      <w:numFmt w:val="bullet"/>
      <w:lvlText w:val="–"/>
      <w:lvlJc w:val="left"/>
      <w:pPr>
        <w:tabs>
          <w:tab w:val="num" w:pos="1440"/>
        </w:tabs>
        <w:ind w:left="1440" w:hanging="360"/>
      </w:pPr>
      <w:rPr>
        <w:rFonts w:ascii="Times New Roman" w:hAnsi="Times New Roman" w:hint="default"/>
      </w:rPr>
    </w:lvl>
    <w:lvl w:ilvl="2" w:tplc="63148BC6">
      <w:start w:val="1"/>
      <w:numFmt w:val="bullet"/>
      <w:lvlText w:val="–"/>
      <w:lvlJc w:val="left"/>
      <w:pPr>
        <w:tabs>
          <w:tab w:val="num" w:pos="2160"/>
        </w:tabs>
        <w:ind w:left="2160" w:hanging="360"/>
      </w:pPr>
      <w:rPr>
        <w:rFonts w:ascii="Times New Roman" w:hAnsi="Times New Roman" w:hint="default"/>
      </w:rPr>
    </w:lvl>
    <w:lvl w:ilvl="3" w:tplc="A6AA6C72">
      <w:start w:val="1"/>
      <w:numFmt w:val="bullet"/>
      <w:lvlText w:val="–"/>
      <w:lvlJc w:val="left"/>
      <w:pPr>
        <w:tabs>
          <w:tab w:val="num" w:pos="2880"/>
        </w:tabs>
        <w:ind w:left="2880" w:hanging="360"/>
      </w:pPr>
      <w:rPr>
        <w:rFonts w:ascii="Times New Roman" w:hAnsi="Times New Roman" w:hint="default"/>
      </w:rPr>
    </w:lvl>
    <w:lvl w:ilvl="4" w:tplc="E3DE43F6">
      <w:start w:val="1"/>
      <w:numFmt w:val="bullet"/>
      <w:lvlText w:val="–"/>
      <w:lvlJc w:val="left"/>
      <w:pPr>
        <w:tabs>
          <w:tab w:val="num" w:pos="3600"/>
        </w:tabs>
        <w:ind w:left="3600" w:hanging="360"/>
      </w:pPr>
      <w:rPr>
        <w:rFonts w:ascii="Times New Roman" w:hAnsi="Times New Roman" w:hint="default"/>
      </w:rPr>
    </w:lvl>
    <w:lvl w:ilvl="5" w:tplc="88FCB080">
      <w:start w:val="1"/>
      <w:numFmt w:val="bullet"/>
      <w:lvlText w:val="–"/>
      <w:lvlJc w:val="left"/>
      <w:pPr>
        <w:tabs>
          <w:tab w:val="num" w:pos="4320"/>
        </w:tabs>
        <w:ind w:left="4320" w:hanging="360"/>
      </w:pPr>
      <w:rPr>
        <w:rFonts w:ascii="Times New Roman" w:hAnsi="Times New Roman" w:hint="default"/>
      </w:rPr>
    </w:lvl>
    <w:lvl w:ilvl="6" w:tplc="BC42E75C">
      <w:start w:val="1"/>
      <w:numFmt w:val="bullet"/>
      <w:lvlText w:val="–"/>
      <w:lvlJc w:val="left"/>
      <w:pPr>
        <w:tabs>
          <w:tab w:val="num" w:pos="5040"/>
        </w:tabs>
        <w:ind w:left="5040" w:hanging="360"/>
      </w:pPr>
      <w:rPr>
        <w:rFonts w:ascii="Times New Roman" w:hAnsi="Times New Roman" w:hint="default"/>
      </w:rPr>
    </w:lvl>
    <w:lvl w:ilvl="7" w:tplc="467C57BA">
      <w:start w:val="1"/>
      <w:numFmt w:val="bullet"/>
      <w:lvlText w:val="–"/>
      <w:lvlJc w:val="left"/>
      <w:pPr>
        <w:tabs>
          <w:tab w:val="num" w:pos="5760"/>
        </w:tabs>
        <w:ind w:left="5760" w:hanging="360"/>
      </w:pPr>
      <w:rPr>
        <w:rFonts w:ascii="Times New Roman" w:hAnsi="Times New Roman" w:hint="default"/>
      </w:rPr>
    </w:lvl>
    <w:lvl w:ilvl="8" w:tplc="FC2E22FA">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377ED7"/>
    <w:multiLevelType w:val="hybridMultilevel"/>
    <w:tmpl w:val="B3960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B67C17"/>
    <w:multiLevelType w:val="hybridMultilevel"/>
    <w:tmpl w:val="A3A09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D93981"/>
    <w:multiLevelType w:val="hybridMultilevel"/>
    <w:tmpl w:val="77B86B8A"/>
    <w:lvl w:ilvl="0" w:tplc="F5EE69B0">
      <w:start w:val="1"/>
      <w:numFmt w:val="bullet"/>
      <w:lvlText w:val="–"/>
      <w:lvlJc w:val="left"/>
      <w:pPr>
        <w:tabs>
          <w:tab w:val="num" w:pos="720"/>
        </w:tabs>
        <w:ind w:left="720" w:hanging="360"/>
      </w:pPr>
      <w:rPr>
        <w:rFonts w:ascii="Times New Roman" w:hAnsi="Times New Roman" w:hint="default"/>
      </w:rPr>
    </w:lvl>
    <w:lvl w:ilvl="1" w:tplc="167CF462">
      <w:start w:val="1"/>
      <w:numFmt w:val="bullet"/>
      <w:lvlText w:val="–"/>
      <w:lvlJc w:val="left"/>
      <w:pPr>
        <w:tabs>
          <w:tab w:val="num" w:pos="1440"/>
        </w:tabs>
        <w:ind w:left="1440" w:hanging="360"/>
      </w:pPr>
      <w:rPr>
        <w:rFonts w:ascii="Times New Roman" w:hAnsi="Times New Roman" w:hint="default"/>
      </w:rPr>
    </w:lvl>
    <w:lvl w:ilvl="2" w:tplc="DF3EC916">
      <w:start w:val="1"/>
      <w:numFmt w:val="bullet"/>
      <w:lvlText w:val="–"/>
      <w:lvlJc w:val="left"/>
      <w:pPr>
        <w:tabs>
          <w:tab w:val="num" w:pos="2160"/>
        </w:tabs>
        <w:ind w:left="2160" w:hanging="360"/>
      </w:pPr>
      <w:rPr>
        <w:rFonts w:ascii="Times New Roman" w:hAnsi="Times New Roman" w:hint="default"/>
      </w:rPr>
    </w:lvl>
    <w:lvl w:ilvl="3" w:tplc="DD9C46C4">
      <w:start w:val="1"/>
      <w:numFmt w:val="bullet"/>
      <w:lvlText w:val="–"/>
      <w:lvlJc w:val="left"/>
      <w:pPr>
        <w:tabs>
          <w:tab w:val="num" w:pos="2880"/>
        </w:tabs>
        <w:ind w:left="2880" w:hanging="360"/>
      </w:pPr>
      <w:rPr>
        <w:rFonts w:ascii="Times New Roman" w:hAnsi="Times New Roman" w:hint="default"/>
      </w:rPr>
    </w:lvl>
    <w:lvl w:ilvl="4" w:tplc="332A2466">
      <w:start w:val="1"/>
      <w:numFmt w:val="bullet"/>
      <w:lvlText w:val="–"/>
      <w:lvlJc w:val="left"/>
      <w:pPr>
        <w:tabs>
          <w:tab w:val="num" w:pos="3600"/>
        </w:tabs>
        <w:ind w:left="3600" w:hanging="360"/>
      </w:pPr>
      <w:rPr>
        <w:rFonts w:ascii="Times New Roman" w:hAnsi="Times New Roman" w:hint="default"/>
      </w:rPr>
    </w:lvl>
    <w:lvl w:ilvl="5" w:tplc="E2881976">
      <w:start w:val="1"/>
      <w:numFmt w:val="bullet"/>
      <w:lvlText w:val="–"/>
      <w:lvlJc w:val="left"/>
      <w:pPr>
        <w:tabs>
          <w:tab w:val="num" w:pos="4320"/>
        </w:tabs>
        <w:ind w:left="4320" w:hanging="360"/>
      </w:pPr>
      <w:rPr>
        <w:rFonts w:ascii="Times New Roman" w:hAnsi="Times New Roman" w:hint="default"/>
      </w:rPr>
    </w:lvl>
    <w:lvl w:ilvl="6" w:tplc="1992608E">
      <w:start w:val="1"/>
      <w:numFmt w:val="bullet"/>
      <w:lvlText w:val="–"/>
      <w:lvlJc w:val="left"/>
      <w:pPr>
        <w:tabs>
          <w:tab w:val="num" w:pos="5040"/>
        </w:tabs>
        <w:ind w:left="5040" w:hanging="360"/>
      </w:pPr>
      <w:rPr>
        <w:rFonts w:ascii="Times New Roman" w:hAnsi="Times New Roman" w:hint="default"/>
      </w:rPr>
    </w:lvl>
    <w:lvl w:ilvl="7" w:tplc="99BA058E">
      <w:start w:val="1"/>
      <w:numFmt w:val="bullet"/>
      <w:lvlText w:val="–"/>
      <w:lvlJc w:val="left"/>
      <w:pPr>
        <w:tabs>
          <w:tab w:val="num" w:pos="5760"/>
        </w:tabs>
        <w:ind w:left="5760" w:hanging="360"/>
      </w:pPr>
      <w:rPr>
        <w:rFonts w:ascii="Times New Roman" w:hAnsi="Times New Roman" w:hint="default"/>
      </w:rPr>
    </w:lvl>
    <w:lvl w:ilvl="8" w:tplc="5218B818">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9CF5212"/>
    <w:multiLevelType w:val="hybridMultilevel"/>
    <w:tmpl w:val="C0700334"/>
    <w:lvl w:ilvl="0" w:tplc="F5E28DA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C895BB8"/>
    <w:multiLevelType w:val="hybridMultilevel"/>
    <w:tmpl w:val="E402B1BC"/>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2" w15:restartNumberingAfterBreak="0">
    <w:nsid w:val="58F27417"/>
    <w:multiLevelType w:val="hybridMultilevel"/>
    <w:tmpl w:val="E4D69BB6"/>
    <w:lvl w:ilvl="0" w:tplc="FAECE64C">
      <w:start w:val="1"/>
      <w:numFmt w:val="bullet"/>
      <w:lvlText w:val="•"/>
      <w:lvlJc w:val="left"/>
      <w:pPr>
        <w:tabs>
          <w:tab w:val="num" w:pos="720"/>
        </w:tabs>
        <w:ind w:left="720" w:hanging="360"/>
      </w:pPr>
      <w:rPr>
        <w:rFonts w:ascii="Times New Roman" w:hAnsi="Times New Roman" w:hint="default"/>
      </w:rPr>
    </w:lvl>
    <w:lvl w:ilvl="1" w:tplc="B1745FE4">
      <w:start w:val="1"/>
      <w:numFmt w:val="bullet"/>
      <w:lvlText w:val="•"/>
      <w:lvlJc w:val="left"/>
      <w:pPr>
        <w:tabs>
          <w:tab w:val="num" w:pos="1440"/>
        </w:tabs>
        <w:ind w:left="1440" w:hanging="360"/>
      </w:pPr>
      <w:rPr>
        <w:rFonts w:ascii="Times New Roman" w:hAnsi="Times New Roman" w:hint="default"/>
      </w:rPr>
    </w:lvl>
    <w:lvl w:ilvl="2" w:tplc="4A02AB1A">
      <w:start w:val="1"/>
      <w:numFmt w:val="bullet"/>
      <w:lvlText w:val="•"/>
      <w:lvlJc w:val="left"/>
      <w:pPr>
        <w:tabs>
          <w:tab w:val="num" w:pos="2160"/>
        </w:tabs>
        <w:ind w:left="2160" w:hanging="360"/>
      </w:pPr>
      <w:rPr>
        <w:rFonts w:ascii="Times New Roman" w:hAnsi="Times New Roman" w:hint="default"/>
      </w:rPr>
    </w:lvl>
    <w:lvl w:ilvl="3" w:tplc="78164C00">
      <w:start w:val="1"/>
      <w:numFmt w:val="bullet"/>
      <w:lvlText w:val="•"/>
      <w:lvlJc w:val="left"/>
      <w:pPr>
        <w:tabs>
          <w:tab w:val="num" w:pos="2880"/>
        </w:tabs>
        <w:ind w:left="2880" w:hanging="360"/>
      </w:pPr>
      <w:rPr>
        <w:rFonts w:ascii="Times New Roman" w:hAnsi="Times New Roman" w:hint="default"/>
      </w:rPr>
    </w:lvl>
    <w:lvl w:ilvl="4" w:tplc="2E2A54CC">
      <w:start w:val="1"/>
      <w:numFmt w:val="bullet"/>
      <w:lvlText w:val="•"/>
      <w:lvlJc w:val="left"/>
      <w:pPr>
        <w:tabs>
          <w:tab w:val="num" w:pos="3600"/>
        </w:tabs>
        <w:ind w:left="3600" w:hanging="360"/>
      </w:pPr>
      <w:rPr>
        <w:rFonts w:ascii="Times New Roman" w:hAnsi="Times New Roman" w:hint="default"/>
      </w:rPr>
    </w:lvl>
    <w:lvl w:ilvl="5" w:tplc="94D88CA0">
      <w:start w:val="1"/>
      <w:numFmt w:val="bullet"/>
      <w:lvlText w:val="•"/>
      <w:lvlJc w:val="left"/>
      <w:pPr>
        <w:tabs>
          <w:tab w:val="num" w:pos="4320"/>
        </w:tabs>
        <w:ind w:left="4320" w:hanging="360"/>
      </w:pPr>
      <w:rPr>
        <w:rFonts w:ascii="Times New Roman" w:hAnsi="Times New Roman" w:hint="default"/>
      </w:rPr>
    </w:lvl>
    <w:lvl w:ilvl="6" w:tplc="44DE7DE8">
      <w:start w:val="1"/>
      <w:numFmt w:val="bullet"/>
      <w:lvlText w:val="•"/>
      <w:lvlJc w:val="left"/>
      <w:pPr>
        <w:tabs>
          <w:tab w:val="num" w:pos="5040"/>
        </w:tabs>
        <w:ind w:left="5040" w:hanging="360"/>
      </w:pPr>
      <w:rPr>
        <w:rFonts w:ascii="Times New Roman" w:hAnsi="Times New Roman" w:hint="default"/>
      </w:rPr>
    </w:lvl>
    <w:lvl w:ilvl="7" w:tplc="AF6AEE30">
      <w:start w:val="1"/>
      <w:numFmt w:val="bullet"/>
      <w:lvlText w:val="•"/>
      <w:lvlJc w:val="left"/>
      <w:pPr>
        <w:tabs>
          <w:tab w:val="num" w:pos="5760"/>
        </w:tabs>
        <w:ind w:left="5760" w:hanging="360"/>
      </w:pPr>
      <w:rPr>
        <w:rFonts w:ascii="Times New Roman" w:hAnsi="Times New Roman" w:hint="default"/>
      </w:rPr>
    </w:lvl>
    <w:lvl w:ilvl="8" w:tplc="32368CE4">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C9B65A0"/>
    <w:multiLevelType w:val="hybridMultilevel"/>
    <w:tmpl w:val="09185A1A"/>
    <w:lvl w:ilvl="0" w:tplc="15A01926">
      <w:start w:val="1"/>
      <w:numFmt w:val="bullet"/>
      <w:lvlText w:val="•"/>
      <w:lvlJc w:val="left"/>
      <w:pPr>
        <w:tabs>
          <w:tab w:val="num" w:pos="720"/>
        </w:tabs>
        <w:ind w:left="720" w:hanging="360"/>
      </w:pPr>
      <w:rPr>
        <w:rFonts w:ascii="Times New Roman" w:hAnsi="Times New Roman" w:hint="default"/>
      </w:rPr>
    </w:lvl>
    <w:lvl w:ilvl="1" w:tplc="29F29F34">
      <w:start w:val="1"/>
      <w:numFmt w:val="bullet"/>
      <w:lvlText w:val="•"/>
      <w:lvlJc w:val="left"/>
      <w:pPr>
        <w:tabs>
          <w:tab w:val="num" w:pos="1440"/>
        </w:tabs>
        <w:ind w:left="1440" w:hanging="360"/>
      </w:pPr>
      <w:rPr>
        <w:rFonts w:ascii="Times New Roman" w:hAnsi="Times New Roman" w:hint="default"/>
      </w:rPr>
    </w:lvl>
    <w:lvl w:ilvl="2" w:tplc="1E96AD66">
      <w:start w:val="1"/>
      <w:numFmt w:val="bullet"/>
      <w:lvlText w:val="•"/>
      <w:lvlJc w:val="left"/>
      <w:pPr>
        <w:tabs>
          <w:tab w:val="num" w:pos="2160"/>
        </w:tabs>
        <w:ind w:left="2160" w:hanging="360"/>
      </w:pPr>
      <w:rPr>
        <w:rFonts w:ascii="Times New Roman" w:hAnsi="Times New Roman" w:hint="default"/>
      </w:rPr>
    </w:lvl>
    <w:lvl w:ilvl="3" w:tplc="D19A7FF6">
      <w:start w:val="1"/>
      <w:numFmt w:val="bullet"/>
      <w:lvlText w:val="•"/>
      <w:lvlJc w:val="left"/>
      <w:pPr>
        <w:tabs>
          <w:tab w:val="num" w:pos="2880"/>
        </w:tabs>
        <w:ind w:left="2880" w:hanging="360"/>
      </w:pPr>
      <w:rPr>
        <w:rFonts w:ascii="Times New Roman" w:hAnsi="Times New Roman" w:hint="default"/>
      </w:rPr>
    </w:lvl>
    <w:lvl w:ilvl="4" w:tplc="9664E940">
      <w:start w:val="1"/>
      <w:numFmt w:val="bullet"/>
      <w:lvlText w:val="•"/>
      <w:lvlJc w:val="left"/>
      <w:pPr>
        <w:tabs>
          <w:tab w:val="num" w:pos="3600"/>
        </w:tabs>
        <w:ind w:left="3600" w:hanging="360"/>
      </w:pPr>
      <w:rPr>
        <w:rFonts w:ascii="Times New Roman" w:hAnsi="Times New Roman" w:hint="default"/>
      </w:rPr>
    </w:lvl>
    <w:lvl w:ilvl="5" w:tplc="CD92E81E">
      <w:start w:val="1"/>
      <w:numFmt w:val="bullet"/>
      <w:lvlText w:val="•"/>
      <w:lvlJc w:val="left"/>
      <w:pPr>
        <w:tabs>
          <w:tab w:val="num" w:pos="4320"/>
        </w:tabs>
        <w:ind w:left="4320" w:hanging="360"/>
      </w:pPr>
      <w:rPr>
        <w:rFonts w:ascii="Times New Roman" w:hAnsi="Times New Roman" w:hint="default"/>
      </w:rPr>
    </w:lvl>
    <w:lvl w:ilvl="6" w:tplc="5FC43B6C">
      <w:start w:val="1"/>
      <w:numFmt w:val="bullet"/>
      <w:lvlText w:val="•"/>
      <w:lvlJc w:val="left"/>
      <w:pPr>
        <w:tabs>
          <w:tab w:val="num" w:pos="5040"/>
        </w:tabs>
        <w:ind w:left="5040" w:hanging="360"/>
      </w:pPr>
      <w:rPr>
        <w:rFonts w:ascii="Times New Roman" w:hAnsi="Times New Roman" w:hint="default"/>
      </w:rPr>
    </w:lvl>
    <w:lvl w:ilvl="7" w:tplc="1A940A52">
      <w:start w:val="1"/>
      <w:numFmt w:val="bullet"/>
      <w:lvlText w:val="•"/>
      <w:lvlJc w:val="left"/>
      <w:pPr>
        <w:tabs>
          <w:tab w:val="num" w:pos="5760"/>
        </w:tabs>
        <w:ind w:left="5760" w:hanging="360"/>
      </w:pPr>
      <w:rPr>
        <w:rFonts w:ascii="Times New Roman" w:hAnsi="Times New Roman" w:hint="default"/>
      </w:rPr>
    </w:lvl>
    <w:lvl w:ilvl="8" w:tplc="52865C9A">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2A46E93"/>
    <w:multiLevelType w:val="hybridMultilevel"/>
    <w:tmpl w:val="BAAAC3EA"/>
    <w:lvl w:ilvl="0" w:tplc="84B45630">
      <w:start w:val="1"/>
      <w:numFmt w:val="bullet"/>
      <w:lvlText w:val="•"/>
      <w:lvlJc w:val="left"/>
      <w:pPr>
        <w:tabs>
          <w:tab w:val="num" w:pos="720"/>
        </w:tabs>
        <w:ind w:left="720" w:hanging="360"/>
      </w:pPr>
      <w:rPr>
        <w:rFonts w:ascii="Times New Roman" w:hAnsi="Times New Roman" w:hint="default"/>
      </w:rPr>
    </w:lvl>
    <w:lvl w:ilvl="1" w:tplc="0B561F30">
      <w:start w:val="1"/>
      <w:numFmt w:val="bullet"/>
      <w:lvlText w:val="•"/>
      <w:lvlJc w:val="left"/>
      <w:pPr>
        <w:tabs>
          <w:tab w:val="num" w:pos="1440"/>
        </w:tabs>
        <w:ind w:left="1440" w:hanging="360"/>
      </w:pPr>
      <w:rPr>
        <w:rFonts w:ascii="Times New Roman" w:hAnsi="Times New Roman" w:hint="default"/>
      </w:rPr>
    </w:lvl>
    <w:lvl w:ilvl="2" w:tplc="0012F946">
      <w:start w:val="1"/>
      <w:numFmt w:val="bullet"/>
      <w:lvlText w:val="•"/>
      <w:lvlJc w:val="left"/>
      <w:pPr>
        <w:tabs>
          <w:tab w:val="num" w:pos="2160"/>
        </w:tabs>
        <w:ind w:left="2160" w:hanging="360"/>
      </w:pPr>
      <w:rPr>
        <w:rFonts w:ascii="Times New Roman" w:hAnsi="Times New Roman" w:hint="default"/>
      </w:rPr>
    </w:lvl>
    <w:lvl w:ilvl="3" w:tplc="820C98E8">
      <w:start w:val="1"/>
      <w:numFmt w:val="bullet"/>
      <w:lvlText w:val="•"/>
      <w:lvlJc w:val="left"/>
      <w:pPr>
        <w:tabs>
          <w:tab w:val="num" w:pos="2880"/>
        </w:tabs>
        <w:ind w:left="2880" w:hanging="360"/>
      </w:pPr>
      <w:rPr>
        <w:rFonts w:ascii="Times New Roman" w:hAnsi="Times New Roman" w:hint="default"/>
      </w:rPr>
    </w:lvl>
    <w:lvl w:ilvl="4" w:tplc="7FB012E4">
      <w:start w:val="1"/>
      <w:numFmt w:val="bullet"/>
      <w:lvlText w:val="•"/>
      <w:lvlJc w:val="left"/>
      <w:pPr>
        <w:tabs>
          <w:tab w:val="num" w:pos="3600"/>
        </w:tabs>
        <w:ind w:left="3600" w:hanging="360"/>
      </w:pPr>
      <w:rPr>
        <w:rFonts w:ascii="Times New Roman" w:hAnsi="Times New Roman" w:hint="default"/>
      </w:rPr>
    </w:lvl>
    <w:lvl w:ilvl="5" w:tplc="10BEBF90">
      <w:start w:val="1"/>
      <w:numFmt w:val="bullet"/>
      <w:lvlText w:val="•"/>
      <w:lvlJc w:val="left"/>
      <w:pPr>
        <w:tabs>
          <w:tab w:val="num" w:pos="4320"/>
        </w:tabs>
        <w:ind w:left="4320" w:hanging="360"/>
      </w:pPr>
      <w:rPr>
        <w:rFonts w:ascii="Times New Roman" w:hAnsi="Times New Roman" w:hint="default"/>
      </w:rPr>
    </w:lvl>
    <w:lvl w:ilvl="6" w:tplc="B16E5608">
      <w:start w:val="1"/>
      <w:numFmt w:val="bullet"/>
      <w:lvlText w:val="•"/>
      <w:lvlJc w:val="left"/>
      <w:pPr>
        <w:tabs>
          <w:tab w:val="num" w:pos="5040"/>
        </w:tabs>
        <w:ind w:left="5040" w:hanging="360"/>
      </w:pPr>
      <w:rPr>
        <w:rFonts w:ascii="Times New Roman" w:hAnsi="Times New Roman" w:hint="default"/>
      </w:rPr>
    </w:lvl>
    <w:lvl w:ilvl="7" w:tplc="ED020F88">
      <w:start w:val="1"/>
      <w:numFmt w:val="bullet"/>
      <w:lvlText w:val="•"/>
      <w:lvlJc w:val="left"/>
      <w:pPr>
        <w:tabs>
          <w:tab w:val="num" w:pos="5760"/>
        </w:tabs>
        <w:ind w:left="5760" w:hanging="360"/>
      </w:pPr>
      <w:rPr>
        <w:rFonts w:ascii="Times New Roman" w:hAnsi="Times New Roman" w:hint="default"/>
      </w:rPr>
    </w:lvl>
    <w:lvl w:ilvl="8" w:tplc="54B06334">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30D0D10"/>
    <w:multiLevelType w:val="hybridMultilevel"/>
    <w:tmpl w:val="A2E4A14A"/>
    <w:lvl w:ilvl="0" w:tplc="14E4F668">
      <w:start w:val="1"/>
      <w:numFmt w:val="bullet"/>
      <w:lvlText w:val="•"/>
      <w:lvlJc w:val="left"/>
      <w:pPr>
        <w:tabs>
          <w:tab w:val="num" w:pos="720"/>
        </w:tabs>
        <w:ind w:left="720" w:hanging="360"/>
      </w:pPr>
      <w:rPr>
        <w:rFonts w:ascii="Times New Roman" w:hAnsi="Times New Roman" w:hint="default"/>
      </w:rPr>
    </w:lvl>
    <w:lvl w:ilvl="1" w:tplc="84EE23EC">
      <w:start w:val="1"/>
      <w:numFmt w:val="bullet"/>
      <w:lvlText w:val="•"/>
      <w:lvlJc w:val="left"/>
      <w:pPr>
        <w:tabs>
          <w:tab w:val="num" w:pos="1440"/>
        </w:tabs>
        <w:ind w:left="1440" w:hanging="360"/>
      </w:pPr>
      <w:rPr>
        <w:rFonts w:ascii="Times New Roman" w:hAnsi="Times New Roman" w:hint="default"/>
      </w:rPr>
    </w:lvl>
    <w:lvl w:ilvl="2" w:tplc="9D904D80">
      <w:start w:val="1"/>
      <w:numFmt w:val="bullet"/>
      <w:lvlText w:val="•"/>
      <w:lvlJc w:val="left"/>
      <w:pPr>
        <w:tabs>
          <w:tab w:val="num" w:pos="2160"/>
        </w:tabs>
        <w:ind w:left="2160" w:hanging="360"/>
      </w:pPr>
      <w:rPr>
        <w:rFonts w:ascii="Times New Roman" w:hAnsi="Times New Roman" w:hint="default"/>
      </w:rPr>
    </w:lvl>
    <w:lvl w:ilvl="3" w:tplc="7E5C1204">
      <w:start w:val="1"/>
      <w:numFmt w:val="bullet"/>
      <w:lvlText w:val="•"/>
      <w:lvlJc w:val="left"/>
      <w:pPr>
        <w:tabs>
          <w:tab w:val="num" w:pos="2880"/>
        </w:tabs>
        <w:ind w:left="2880" w:hanging="360"/>
      </w:pPr>
      <w:rPr>
        <w:rFonts w:ascii="Times New Roman" w:hAnsi="Times New Roman" w:hint="default"/>
      </w:rPr>
    </w:lvl>
    <w:lvl w:ilvl="4" w:tplc="8CDA1C54">
      <w:start w:val="1"/>
      <w:numFmt w:val="bullet"/>
      <w:lvlText w:val="•"/>
      <w:lvlJc w:val="left"/>
      <w:pPr>
        <w:tabs>
          <w:tab w:val="num" w:pos="3600"/>
        </w:tabs>
        <w:ind w:left="3600" w:hanging="360"/>
      </w:pPr>
      <w:rPr>
        <w:rFonts w:ascii="Times New Roman" w:hAnsi="Times New Roman" w:hint="default"/>
      </w:rPr>
    </w:lvl>
    <w:lvl w:ilvl="5" w:tplc="09185F64">
      <w:start w:val="1"/>
      <w:numFmt w:val="bullet"/>
      <w:lvlText w:val="•"/>
      <w:lvlJc w:val="left"/>
      <w:pPr>
        <w:tabs>
          <w:tab w:val="num" w:pos="4320"/>
        </w:tabs>
        <w:ind w:left="4320" w:hanging="360"/>
      </w:pPr>
      <w:rPr>
        <w:rFonts w:ascii="Times New Roman" w:hAnsi="Times New Roman" w:hint="default"/>
      </w:rPr>
    </w:lvl>
    <w:lvl w:ilvl="6" w:tplc="0EB46FD4">
      <w:start w:val="1"/>
      <w:numFmt w:val="bullet"/>
      <w:lvlText w:val="•"/>
      <w:lvlJc w:val="left"/>
      <w:pPr>
        <w:tabs>
          <w:tab w:val="num" w:pos="5040"/>
        </w:tabs>
        <w:ind w:left="5040" w:hanging="360"/>
      </w:pPr>
      <w:rPr>
        <w:rFonts w:ascii="Times New Roman" w:hAnsi="Times New Roman" w:hint="default"/>
      </w:rPr>
    </w:lvl>
    <w:lvl w:ilvl="7" w:tplc="8E5275C6">
      <w:start w:val="1"/>
      <w:numFmt w:val="bullet"/>
      <w:lvlText w:val="•"/>
      <w:lvlJc w:val="left"/>
      <w:pPr>
        <w:tabs>
          <w:tab w:val="num" w:pos="5760"/>
        </w:tabs>
        <w:ind w:left="5760" w:hanging="360"/>
      </w:pPr>
      <w:rPr>
        <w:rFonts w:ascii="Times New Roman" w:hAnsi="Times New Roman" w:hint="default"/>
      </w:rPr>
    </w:lvl>
    <w:lvl w:ilvl="8" w:tplc="B784F1A0">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9AD4528"/>
    <w:multiLevelType w:val="multilevel"/>
    <w:tmpl w:val="9BAEF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E7548C"/>
    <w:multiLevelType w:val="hybridMultilevel"/>
    <w:tmpl w:val="67FEFB82"/>
    <w:lvl w:ilvl="0" w:tplc="401A8AA2">
      <w:start w:val="1"/>
      <w:numFmt w:val="bullet"/>
      <w:lvlText w:val="•"/>
      <w:lvlJc w:val="left"/>
      <w:pPr>
        <w:tabs>
          <w:tab w:val="num" w:pos="720"/>
        </w:tabs>
        <w:ind w:left="720" w:hanging="360"/>
      </w:pPr>
      <w:rPr>
        <w:rFonts w:ascii="Times New Roman" w:hAnsi="Times New Roman" w:hint="default"/>
      </w:rPr>
    </w:lvl>
    <w:lvl w:ilvl="1" w:tplc="DE6A270E">
      <w:start w:val="1"/>
      <w:numFmt w:val="bullet"/>
      <w:lvlText w:val="•"/>
      <w:lvlJc w:val="left"/>
      <w:pPr>
        <w:tabs>
          <w:tab w:val="num" w:pos="1440"/>
        </w:tabs>
        <w:ind w:left="1440" w:hanging="360"/>
      </w:pPr>
      <w:rPr>
        <w:rFonts w:ascii="Times New Roman" w:hAnsi="Times New Roman" w:hint="default"/>
      </w:rPr>
    </w:lvl>
    <w:lvl w:ilvl="2" w:tplc="973658F6">
      <w:start w:val="1"/>
      <w:numFmt w:val="bullet"/>
      <w:lvlText w:val="•"/>
      <w:lvlJc w:val="left"/>
      <w:pPr>
        <w:tabs>
          <w:tab w:val="num" w:pos="2160"/>
        </w:tabs>
        <w:ind w:left="2160" w:hanging="360"/>
      </w:pPr>
      <w:rPr>
        <w:rFonts w:ascii="Times New Roman" w:hAnsi="Times New Roman" w:hint="default"/>
      </w:rPr>
    </w:lvl>
    <w:lvl w:ilvl="3" w:tplc="2E607014">
      <w:start w:val="1"/>
      <w:numFmt w:val="bullet"/>
      <w:lvlText w:val="•"/>
      <w:lvlJc w:val="left"/>
      <w:pPr>
        <w:tabs>
          <w:tab w:val="num" w:pos="2880"/>
        </w:tabs>
        <w:ind w:left="2880" w:hanging="360"/>
      </w:pPr>
      <w:rPr>
        <w:rFonts w:ascii="Times New Roman" w:hAnsi="Times New Roman" w:hint="default"/>
      </w:rPr>
    </w:lvl>
    <w:lvl w:ilvl="4" w:tplc="28325E32">
      <w:start w:val="1"/>
      <w:numFmt w:val="bullet"/>
      <w:lvlText w:val="•"/>
      <w:lvlJc w:val="left"/>
      <w:pPr>
        <w:tabs>
          <w:tab w:val="num" w:pos="3600"/>
        </w:tabs>
        <w:ind w:left="3600" w:hanging="360"/>
      </w:pPr>
      <w:rPr>
        <w:rFonts w:ascii="Times New Roman" w:hAnsi="Times New Roman" w:hint="default"/>
      </w:rPr>
    </w:lvl>
    <w:lvl w:ilvl="5" w:tplc="353810B2">
      <w:start w:val="1"/>
      <w:numFmt w:val="bullet"/>
      <w:lvlText w:val="•"/>
      <w:lvlJc w:val="left"/>
      <w:pPr>
        <w:tabs>
          <w:tab w:val="num" w:pos="4320"/>
        </w:tabs>
        <w:ind w:left="4320" w:hanging="360"/>
      </w:pPr>
      <w:rPr>
        <w:rFonts w:ascii="Times New Roman" w:hAnsi="Times New Roman" w:hint="default"/>
      </w:rPr>
    </w:lvl>
    <w:lvl w:ilvl="6" w:tplc="E2E615FA">
      <w:start w:val="1"/>
      <w:numFmt w:val="bullet"/>
      <w:lvlText w:val="•"/>
      <w:lvlJc w:val="left"/>
      <w:pPr>
        <w:tabs>
          <w:tab w:val="num" w:pos="5040"/>
        </w:tabs>
        <w:ind w:left="5040" w:hanging="360"/>
      </w:pPr>
      <w:rPr>
        <w:rFonts w:ascii="Times New Roman" w:hAnsi="Times New Roman" w:hint="default"/>
      </w:rPr>
    </w:lvl>
    <w:lvl w:ilvl="7" w:tplc="9A289398">
      <w:start w:val="1"/>
      <w:numFmt w:val="bullet"/>
      <w:lvlText w:val="•"/>
      <w:lvlJc w:val="left"/>
      <w:pPr>
        <w:tabs>
          <w:tab w:val="num" w:pos="5760"/>
        </w:tabs>
        <w:ind w:left="5760" w:hanging="360"/>
      </w:pPr>
      <w:rPr>
        <w:rFonts w:ascii="Times New Roman" w:hAnsi="Times New Roman" w:hint="default"/>
      </w:rPr>
    </w:lvl>
    <w:lvl w:ilvl="8" w:tplc="CFAC720A">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CA05783"/>
    <w:multiLevelType w:val="hybridMultilevel"/>
    <w:tmpl w:val="F982A0F4"/>
    <w:lvl w:ilvl="0" w:tplc="2D884A7C">
      <w:start w:val="1"/>
      <w:numFmt w:val="bullet"/>
      <w:lvlText w:val="•"/>
      <w:lvlJc w:val="left"/>
      <w:pPr>
        <w:tabs>
          <w:tab w:val="num" w:pos="720"/>
        </w:tabs>
        <w:ind w:left="720" w:hanging="360"/>
      </w:pPr>
      <w:rPr>
        <w:rFonts w:ascii="Times New Roman" w:hAnsi="Times New Roman" w:hint="default"/>
      </w:rPr>
    </w:lvl>
    <w:lvl w:ilvl="1" w:tplc="EDFC5EB0">
      <w:start w:val="984"/>
      <w:numFmt w:val="bullet"/>
      <w:lvlText w:val="–"/>
      <w:lvlJc w:val="left"/>
      <w:pPr>
        <w:tabs>
          <w:tab w:val="num" w:pos="1440"/>
        </w:tabs>
        <w:ind w:left="1440" w:hanging="360"/>
      </w:pPr>
      <w:rPr>
        <w:rFonts w:ascii="Times New Roman" w:hAnsi="Times New Roman" w:hint="default"/>
      </w:rPr>
    </w:lvl>
    <w:lvl w:ilvl="2" w:tplc="11BEFE72">
      <w:start w:val="1"/>
      <w:numFmt w:val="bullet"/>
      <w:lvlText w:val="•"/>
      <w:lvlJc w:val="left"/>
      <w:pPr>
        <w:tabs>
          <w:tab w:val="num" w:pos="2160"/>
        </w:tabs>
        <w:ind w:left="2160" w:hanging="360"/>
      </w:pPr>
      <w:rPr>
        <w:rFonts w:ascii="Times New Roman" w:hAnsi="Times New Roman" w:hint="default"/>
      </w:rPr>
    </w:lvl>
    <w:lvl w:ilvl="3" w:tplc="11CAF966">
      <w:start w:val="1"/>
      <w:numFmt w:val="bullet"/>
      <w:lvlText w:val="•"/>
      <w:lvlJc w:val="left"/>
      <w:pPr>
        <w:tabs>
          <w:tab w:val="num" w:pos="2880"/>
        </w:tabs>
        <w:ind w:left="2880" w:hanging="360"/>
      </w:pPr>
      <w:rPr>
        <w:rFonts w:ascii="Times New Roman" w:hAnsi="Times New Roman" w:hint="default"/>
      </w:rPr>
    </w:lvl>
    <w:lvl w:ilvl="4" w:tplc="618835DA">
      <w:start w:val="1"/>
      <w:numFmt w:val="bullet"/>
      <w:lvlText w:val="•"/>
      <w:lvlJc w:val="left"/>
      <w:pPr>
        <w:tabs>
          <w:tab w:val="num" w:pos="3600"/>
        </w:tabs>
        <w:ind w:left="3600" w:hanging="360"/>
      </w:pPr>
      <w:rPr>
        <w:rFonts w:ascii="Times New Roman" w:hAnsi="Times New Roman" w:hint="default"/>
      </w:rPr>
    </w:lvl>
    <w:lvl w:ilvl="5" w:tplc="3E3040AE">
      <w:start w:val="1"/>
      <w:numFmt w:val="bullet"/>
      <w:lvlText w:val="•"/>
      <w:lvlJc w:val="left"/>
      <w:pPr>
        <w:tabs>
          <w:tab w:val="num" w:pos="4320"/>
        </w:tabs>
        <w:ind w:left="4320" w:hanging="360"/>
      </w:pPr>
      <w:rPr>
        <w:rFonts w:ascii="Times New Roman" w:hAnsi="Times New Roman" w:hint="default"/>
      </w:rPr>
    </w:lvl>
    <w:lvl w:ilvl="6" w:tplc="B498C8A6">
      <w:start w:val="1"/>
      <w:numFmt w:val="bullet"/>
      <w:lvlText w:val="•"/>
      <w:lvlJc w:val="left"/>
      <w:pPr>
        <w:tabs>
          <w:tab w:val="num" w:pos="5040"/>
        </w:tabs>
        <w:ind w:left="5040" w:hanging="360"/>
      </w:pPr>
      <w:rPr>
        <w:rFonts w:ascii="Times New Roman" w:hAnsi="Times New Roman" w:hint="default"/>
      </w:rPr>
    </w:lvl>
    <w:lvl w:ilvl="7" w:tplc="3CF00CA8">
      <w:start w:val="1"/>
      <w:numFmt w:val="bullet"/>
      <w:lvlText w:val="•"/>
      <w:lvlJc w:val="left"/>
      <w:pPr>
        <w:tabs>
          <w:tab w:val="num" w:pos="5760"/>
        </w:tabs>
        <w:ind w:left="5760" w:hanging="360"/>
      </w:pPr>
      <w:rPr>
        <w:rFonts w:ascii="Times New Roman" w:hAnsi="Times New Roman" w:hint="default"/>
      </w:rPr>
    </w:lvl>
    <w:lvl w:ilvl="8" w:tplc="C56C4170">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8"/>
  </w:num>
  <w:num w:numId="3">
    <w:abstractNumId w:val="14"/>
  </w:num>
  <w:num w:numId="4">
    <w:abstractNumId w:val="2"/>
  </w:num>
  <w:num w:numId="5">
    <w:abstractNumId w:val="13"/>
  </w:num>
  <w:num w:numId="6">
    <w:abstractNumId w:val="3"/>
  </w:num>
  <w:num w:numId="7">
    <w:abstractNumId w:val="18"/>
  </w:num>
  <w:num w:numId="8">
    <w:abstractNumId w:val="17"/>
  </w:num>
  <w:num w:numId="9">
    <w:abstractNumId w:val="6"/>
  </w:num>
  <w:num w:numId="10">
    <w:abstractNumId w:val="15"/>
  </w:num>
  <w:num w:numId="11">
    <w:abstractNumId w:val="12"/>
  </w:num>
  <w:num w:numId="12">
    <w:abstractNumId w:val="9"/>
  </w:num>
  <w:num w:numId="13">
    <w:abstractNumId w:val="1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5"/>
  </w:num>
  <w:num w:numId="17">
    <w:abstractNumId w:val="4"/>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430"/>
    <w:rsid w:val="00021187"/>
    <w:rsid w:val="000513A6"/>
    <w:rsid w:val="000555F4"/>
    <w:rsid w:val="000632F8"/>
    <w:rsid w:val="000724FE"/>
    <w:rsid w:val="00073999"/>
    <w:rsid w:val="00084166"/>
    <w:rsid w:val="0008669B"/>
    <w:rsid w:val="00086B5E"/>
    <w:rsid w:val="00091FEE"/>
    <w:rsid w:val="000A6469"/>
    <w:rsid w:val="000C1D64"/>
    <w:rsid w:val="000D117A"/>
    <w:rsid w:val="000E07E3"/>
    <w:rsid w:val="000E6243"/>
    <w:rsid w:val="000F4602"/>
    <w:rsid w:val="00101717"/>
    <w:rsid w:val="00102928"/>
    <w:rsid w:val="001121EF"/>
    <w:rsid w:val="00112C82"/>
    <w:rsid w:val="001212FF"/>
    <w:rsid w:val="00123CF7"/>
    <w:rsid w:val="001242C4"/>
    <w:rsid w:val="00127FE4"/>
    <w:rsid w:val="001308A6"/>
    <w:rsid w:val="001320C1"/>
    <w:rsid w:val="00132510"/>
    <w:rsid w:val="0013329B"/>
    <w:rsid w:val="001446C2"/>
    <w:rsid w:val="0014474B"/>
    <w:rsid w:val="001552EB"/>
    <w:rsid w:val="00165A59"/>
    <w:rsid w:val="00166CE0"/>
    <w:rsid w:val="00167F5F"/>
    <w:rsid w:val="001A791B"/>
    <w:rsid w:val="001B3F83"/>
    <w:rsid w:val="001B6CD0"/>
    <w:rsid w:val="001C2BAB"/>
    <w:rsid w:val="001C3BA2"/>
    <w:rsid w:val="001C5F1E"/>
    <w:rsid w:val="001C6935"/>
    <w:rsid w:val="001E75E5"/>
    <w:rsid w:val="0020128C"/>
    <w:rsid w:val="0020472C"/>
    <w:rsid w:val="002115AF"/>
    <w:rsid w:val="002156BD"/>
    <w:rsid w:val="002227A1"/>
    <w:rsid w:val="00223787"/>
    <w:rsid w:val="00225FD8"/>
    <w:rsid w:val="00230C78"/>
    <w:rsid w:val="00237586"/>
    <w:rsid w:val="00240026"/>
    <w:rsid w:val="0024734B"/>
    <w:rsid w:val="0024740D"/>
    <w:rsid w:val="00250F90"/>
    <w:rsid w:val="00256B68"/>
    <w:rsid w:val="00256CDF"/>
    <w:rsid w:val="0026372A"/>
    <w:rsid w:val="00267E9E"/>
    <w:rsid w:val="00267EFB"/>
    <w:rsid w:val="00271751"/>
    <w:rsid w:val="00280FFB"/>
    <w:rsid w:val="00281E80"/>
    <w:rsid w:val="0028424B"/>
    <w:rsid w:val="00293ACC"/>
    <w:rsid w:val="002A1CDB"/>
    <w:rsid w:val="002A5D31"/>
    <w:rsid w:val="002B21C6"/>
    <w:rsid w:val="002B3588"/>
    <w:rsid w:val="002B3EB7"/>
    <w:rsid w:val="002C0B12"/>
    <w:rsid w:val="002C260C"/>
    <w:rsid w:val="002C36C8"/>
    <w:rsid w:val="002D1579"/>
    <w:rsid w:val="002D50B7"/>
    <w:rsid w:val="002E4CC1"/>
    <w:rsid w:val="002E7138"/>
    <w:rsid w:val="002F2726"/>
    <w:rsid w:val="0030226B"/>
    <w:rsid w:val="00302A33"/>
    <w:rsid w:val="003073C4"/>
    <w:rsid w:val="00311AA7"/>
    <w:rsid w:val="00313B48"/>
    <w:rsid w:val="00314CC6"/>
    <w:rsid w:val="00315F2F"/>
    <w:rsid w:val="00317FA8"/>
    <w:rsid w:val="0032199D"/>
    <w:rsid w:val="00326D76"/>
    <w:rsid w:val="00334032"/>
    <w:rsid w:val="00336014"/>
    <w:rsid w:val="00336162"/>
    <w:rsid w:val="003414D4"/>
    <w:rsid w:val="0034229E"/>
    <w:rsid w:val="003559A2"/>
    <w:rsid w:val="00365F55"/>
    <w:rsid w:val="00383531"/>
    <w:rsid w:val="0038643E"/>
    <w:rsid w:val="003B4DD4"/>
    <w:rsid w:val="003B588D"/>
    <w:rsid w:val="003C0388"/>
    <w:rsid w:val="003C29AB"/>
    <w:rsid w:val="003D2A65"/>
    <w:rsid w:val="003D5BE3"/>
    <w:rsid w:val="003F6D2A"/>
    <w:rsid w:val="004059B6"/>
    <w:rsid w:val="00405CA4"/>
    <w:rsid w:val="00422554"/>
    <w:rsid w:val="0042310E"/>
    <w:rsid w:val="0042343A"/>
    <w:rsid w:val="0042724A"/>
    <w:rsid w:val="004277DB"/>
    <w:rsid w:val="004330A6"/>
    <w:rsid w:val="00444878"/>
    <w:rsid w:val="004467DC"/>
    <w:rsid w:val="004501CD"/>
    <w:rsid w:val="00453C80"/>
    <w:rsid w:val="004564F4"/>
    <w:rsid w:val="004623AB"/>
    <w:rsid w:val="00474DBB"/>
    <w:rsid w:val="00475406"/>
    <w:rsid w:val="004805A4"/>
    <w:rsid w:val="004900AC"/>
    <w:rsid w:val="00490E70"/>
    <w:rsid w:val="0049357B"/>
    <w:rsid w:val="00494DA6"/>
    <w:rsid w:val="00495136"/>
    <w:rsid w:val="004966DE"/>
    <w:rsid w:val="004A288F"/>
    <w:rsid w:val="004A7656"/>
    <w:rsid w:val="004B08A9"/>
    <w:rsid w:val="004B2E79"/>
    <w:rsid w:val="004B3638"/>
    <w:rsid w:val="004C343E"/>
    <w:rsid w:val="004C5A2D"/>
    <w:rsid w:val="004D1B88"/>
    <w:rsid w:val="004D4D45"/>
    <w:rsid w:val="004D6D28"/>
    <w:rsid w:val="004E4F50"/>
    <w:rsid w:val="004E639F"/>
    <w:rsid w:val="004F154E"/>
    <w:rsid w:val="004F251D"/>
    <w:rsid w:val="004F30C0"/>
    <w:rsid w:val="00500048"/>
    <w:rsid w:val="00506BFE"/>
    <w:rsid w:val="0051567A"/>
    <w:rsid w:val="00522DC7"/>
    <w:rsid w:val="00527DD4"/>
    <w:rsid w:val="00544DFA"/>
    <w:rsid w:val="00545D99"/>
    <w:rsid w:val="00557902"/>
    <w:rsid w:val="00560552"/>
    <w:rsid w:val="005817D4"/>
    <w:rsid w:val="005825BC"/>
    <w:rsid w:val="00582B9E"/>
    <w:rsid w:val="00593C4A"/>
    <w:rsid w:val="00594489"/>
    <w:rsid w:val="00595A7E"/>
    <w:rsid w:val="005A1AEB"/>
    <w:rsid w:val="005A21B8"/>
    <w:rsid w:val="005A4329"/>
    <w:rsid w:val="005A5C02"/>
    <w:rsid w:val="005A6CA0"/>
    <w:rsid w:val="005B72AC"/>
    <w:rsid w:val="005C5827"/>
    <w:rsid w:val="005F2C5B"/>
    <w:rsid w:val="00602F44"/>
    <w:rsid w:val="00603A81"/>
    <w:rsid w:val="0061263C"/>
    <w:rsid w:val="00615D60"/>
    <w:rsid w:val="006164F1"/>
    <w:rsid w:val="006411C0"/>
    <w:rsid w:val="006444B2"/>
    <w:rsid w:val="00645378"/>
    <w:rsid w:val="00650337"/>
    <w:rsid w:val="00650DEF"/>
    <w:rsid w:val="00652416"/>
    <w:rsid w:val="0066457C"/>
    <w:rsid w:val="00666345"/>
    <w:rsid w:val="00691F7D"/>
    <w:rsid w:val="00697D19"/>
    <w:rsid w:val="00697EEB"/>
    <w:rsid w:val="006B1A1E"/>
    <w:rsid w:val="006B1F5B"/>
    <w:rsid w:val="006B3FF4"/>
    <w:rsid w:val="006B5950"/>
    <w:rsid w:val="006B6F17"/>
    <w:rsid w:val="006C06E0"/>
    <w:rsid w:val="006C1A01"/>
    <w:rsid w:val="006C4945"/>
    <w:rsid w:val="006E2F0B"/>
    <w:rsid w:val="006E44C9"/>
    <w:rsid w:val="006E4DA8"/>
    <w:rsid w:val="006F6127"/>
    <w:rsid w:val="006F78B3"/>
    <w:rsid w:val="00703544"/>
    <w:rsid w:val="00705FA2"/>
    <w:rsid w:val="00706619"/>
    <w:rsid w:val="00707CDD"/>
    <w:rsid w:val="00707D8C"/>
    <w:rsid w:val="00713065"/>
    <w:rsid w:val="007157E5"/>
    <w:rsid w:val="00722D6A"/>
    <w:rsid w:val="00746356"/>
    <w:rsid w:val="007566FB"/>
    <w:rsid w:val="00764DA2"/>
    <w:rsid w:val="007767B3"/>
    <w:rsid w:val="00781C22"/>
    <w:rsid w:val="0079235A"/>
    <w:rsid w:val="00794AFC"/>
    <w:rsid w:val="007A5722"/>
    <w:rsid w:val="007B1F68"/>
    <w:rsid w:val="007B4604"/>
    <w:rsid w:val="007D219D"/>
    <w:rsid w:val="007D3BB4"/>
    <w:rsid w:val="007D3BE4"/>
    <w:rsid w:val="007E0013"/>
    <w:rsid w:val="007E0FF4"/>
    <w:rsid w:val="007F100D"/>
    <w:rsid w:val="007F2EBA"/>
    <w:rsid w:val="007F3D9C"/>
    <w:rsid w:val="007F6CA4"/>
    <w:rsid w:val="00803903"/>
    <w:rsid w:val="00837C63"/>
    <w:rsid w:val="008404B3"/>
    <w:rsid w:val="00843E90"/>
    <w:rsid w:val="00850D40"/>
    <w:rsid w:val="0085408E"/>
    <w:rsid w:val="00860035"/>
    <w:rsid w:val="0086259D"/>
    <w:rsid w:val="00862AA3"/>
    <w:rsid w:val="00871B4F"/>
    <w:rsid w:val="00872430"/>
    <w:rsid w:val="00873E74"/>
    <w:rsid w:val="00874E7C"/>
    <w:rsid w:val="008822B1"/>
    <w:rsid w:val="00886328"/>
    <w:rsid w:val="00886DB3"/>
    <w:rsid w:val="00887107"/>
    <w:rsid w:val="00896EB1"/>
    <w:rsid w:val="008A33F0"/>
    <w:rsid w:val="008A391F"/>
    <w:rsid w:val="008A5934"/>
    <w:rsid w:val="008A6486"/>
    <w:rsid w:val="008B3548"/>
    <w:rsid w:val="008B42F4"/>
    <w:rsid w:val="008B7289"/>
    <w:rsid w:val="008B751A"/>
    <w:rsid w:val="008C60E4"/>
    <w:rsid w:val="008C6600"/>
    <w:rsid w:val="008C7D05"/>
    <w:rsid w:val="008D0F16"/>
    <w:rsid w:val="008E6BF6"/>
    <w:rsid w:val="00907243"/>
    <w:rsid w:val="00913152"/>
    <w:rsid w:val="00914BA4"/>
    <w:rsid w:val="0092239D"/>
    <w:rsid w:val="00925F4E"/>
    <w:rsid w:val="00931481"/>
    <w:rsid w:val="0093372E"/>
    <w:rsid w:val="009402D1"/>
    <w:rsid w:val="009412D1"/>
    <w:rsid w:val="009439D0"/>
    <w:rsid w:val="00944240"/>
    <w:rsid w:val="00945254"/>
    <w:rsid w:val="00964CBE"/>
    <w:rsid w:val="00967344"/>
    <w:rsid w:val="009752EE"/>
    <w:rsid w:val="00975FB4"/>
    <w:rsid w:val="009860FD"/>
    <w:rsid w:val="0099170F"/>
    <w:rsid w:val="00991FB3"/>
    <w:rsid w:val="009A082A"/>
    <w:rsid w:val="009B1D7A"/>
    <w:rsid w:val="009D001E"/>
    <w:rsid w:val="009E3E2C"/>
    <w:rsid w:val="009E3F47"/>
    <w:rsid w:val="009E4F5E"/>
    <w:rsid w:val="009F1BF0"/>
    <w:rsid w:val="009F27A6"/>
    <w:rsid w:val="009F35FA"/>
    <w:rsid w:val="009F585C"/>
    <w:rsid w:val="00A014CC"/>
    <w:rsid w:val="00A222A1"/>
    <w:rsid w:val="00A27A3B"/>
    <w:rsid w:val="00A30D8D"/>
    <w:rsid w:val="00A32C19"/>
    <w:rsid w:val="00A33A35"/>
    <w:rsid w:val="00A33B7A"/>
    <w:rsid w:val="00A348B7"/>
    <w:rsid w:val="00A4299F"/>
    <w:rsid w:val="00A62444"/>
    <w:rsid w:val="00A6454A"/>
    <w:rsid w:val="00A72DDF"/>
    <w:rsid w:val="00A73737"/>
    <w:rsid w:val="00A83E1D"/>
    <w:rsid w:val="00A87CF4"/>
    <w:rsid w:val="00A87E55"/>
    <w:rsid w:val="00A9005B"/>
    <w:rsid w:val="00A90913"/>
    <w:rsid w:val="00A91401"/>
    <w:rsid w:val="00A9491D"/>
    <w:rsid w:val="00A96606"/>
    <w:rsid w:val="00AA2DBD"/>
    <w:rsid w:val="00AB1B5E"/>
    <w:rsid w:val="00AB24E7"/>
    <w:rsid w:val="00AB44CD"/>
    <w:rsid w:val="00AC3D58"/>
    <w:rsid w:val="00AE5BA0"/>
    <w:rsid w:val="00B02D18"/>
    <w:rsid w:val="00B0563E"/>
    <w:rsid w:val="00B061D0"/>
    <w:rsid w:val="00B104CF"/>
    <w:rsid w:val="00B17BCE"/>
    <w:rsid w:val="00B204F3"/>
    <w:rsid w:val="00B23D8B"/>
    <w:rsid w:val="00B33DC7"/>
    <w:rsid w:val="00B33F4B"/>
    <w:rsid w:val="00B353F4"/>
    <w:rsid w:val="00B35984"/>
    <w:rsid w:val="00B3635B"/>
    <w:rsid w:val="00B365FA"/>
    <w:rsid w:val="00B61067"/>
    <w:rsid w:val="00B65C10"/>
    <w:rsid w:val="00B65C4F"/>
    <w:rsid w:val="00B71011"/>
    <w:rsid w:val="00B773A5"/>
    <w:rsid w:val="00B80D66"/>
    <w:rsid w:val="00B8569B"/>
    <w:rsid w:val="00B90C0D"/>
    <w:rsid w:val="00B9607C"/>
    <w:rsid w:val="00BA1129"/>
    <w:rsid w:val="00BA2D8F"/>
    <w:rsid w:val="00BB110A"/>
    <w:rsid w:val="00BB38CF"/>
    <w:rsid w:val="00BD1D1E"/>
    <w:rsid w:val="00BD53B7"/>
    <w:rsid w:val="00BE1FA2"/>
    <w:rsid w:val="00BE631C"/>
    <w:rsid w:val="00BF0131"/>
    <w:rsid w:val="00BF738D"/>
    <w:rsid w:val="00C04CC1"/>
    <w:rsid w:val="00C055BD"/>
    <w:rsid w:val="00C131A1"/>
    <w:rsid w:val="00C41E39"/>
    <w:rsid w:val="00C47870"/>
    <w:rsid w:val="00C51099"/>
    <w:rsid w:val="00C5458F"/>
    <w:rsid w:val="00C72802"/>
    <w:rsid w:val="00C80E96"/>
    <w:rsid w:val="00C90B25"/>
    <w:rsid w:val="00C958EA"/>
    <w:rsid w:val="00CA26BE"/>
    <w:rsid w:val="00CA6F88"/>
    <w:rsid w:val="00CA7694"/>
    <w:rsid w:val="00CB0705"/>
    <w:rsid w:val="00CB110E"/>
    <w:rsid w:val="00CB6F98"/>
    <w:rsid w:val="00CC0154"/>
    <w:rsid w:val="00CC67A5"/>
    <w:rsid w:val="00CE438F"/>
    <w:rsid w:val="00CE5DB5"/>
    <w:rsid w:val="00CF4235"/>
    <w:rsid w:val="00CF4269"/>
    <w:rsid w:val="00D07E32"/>
    <w:rsid w:val="00D15010"/>
    <w:rsid w:val="00D16678"/>
    <w:rsid w:val="00D22B4F"/>
    <w:rsid w:val="00D3469E"/>
    <w:rsid w:val="00D41553"/>
    <w:rsid w:val="00D465D6"/>
    <w:rsid w:val="00D50815"/>
    <w:rsid w:val="00D5452F"/>
    <w:rsid w:val="00D66583"/>
    <w:rsid w:val="00D72D9E"/>
    <w:rsid w:val="00D74CAA"/>
    <w:rsid w:val="00D8112A"/>
    <w:rsid w:val="00D83DC1"/>
    <w:rsid w:val="00D8479D"/>
    <w:rsid w:val="00D84E85"/>
    <w:rsid w:val="00D85EDD"/>
    <w:rsid w:val="00D90646"/>
    <w:rsid w:val="00DA0434"/>
    <w:rsid w:val="00DA40A3"/>
    <w:rsid w:val="00DB219E"/>
    <w:rsid w:val="00DC2BE9"/>
    <w:rsid w:val="00DD0331"/>
    <w:rsid w:val="00DD216E"/>
    <w:rsid w:val="00DD7EC9"/>
    <w:rsid w:val="00DE4318"/>
    <w:rsid w:val="00DE65A8"/>
    <w:rsid w:val="00DE7091"/>
    <w:rsid w:val="00DF1CDC"/>
    <w:rsid w:val="00DF64EA"/>
    <w:rsid w:val="00E049C8"/>
    <w:rsid w:val="00E04EA7"/>
    <w:rsid w:val="00E158F0"/>
    <w:rsid w:val="00E17304"/>
    <w:rsid w:val="00E24196"/>
    <w:rsid w:val="00E5141C"/>
    <w:rsid w:val="00E53B54"/>
    <w:rsid w:val="00E548AE"/>
    <w:rsid w:val="00E54F41"/>
    <w:rsid w:val="00E7069E"/>
    <w:rsid w:val="00E7331E"/>
    <w:rsid w:val="00E86A9E"/>
    <w:rsid w:val="00E91C49"/>
    <w:rsid w:val="00EA635A"/>
    <w:rsid w:val="00EC7533"/>
    <w:rsid w:val="00EC75EA"/>
    <w:rsid w:val="00ED51BD"/>
    <w:rsid w:val="00ED7768"/>
    <w:rsid w:val="00ED7C62"/>
    <w:rsid w:val="00EE16AC"/>
    <w:rsid w:val="00EE79CD"/>
    <w:rsid w:val="00EF64AF"/>
    <w:rsid w:val="00EF6C99"/>
    <w:rsid w:val="00EF78E3"/>
    <w:rsid w:val="00F001D2"/>
    <w:rsid w:val="00F04932"/>
    <w:rsid w:val="00F1138D"/>
    <w:rsid w:val="00F214D1"/>
    <w:rsid w:val="00F24A93"/>
    <w:rsid w:val="00F36FA4"/>
    <w:rsid w:val="00F37744"/>
    <w:rsid w:val="00F424D9"/>
    <w:rsid w:val="00F51170"/>
    <w:rsid w:val="00F63F79"/>
    <w:rsid w:val="00F6504F"/>
    <w:rsid w:val="00F726A9"/>
    <w:rsid w:val="00F731D4"/>
    <w:rsid w:val="00F751EE"/>
    <w:rsid w:val="00F837C3"/>
    <w:rsid w:val="00F83E67"/>
    <w:rsid w:val="00F862AD"/>
    <w:rsid w:val="00F92118"/>
    <w:rsid w:val="00F925B4"/>
    <w:rsid w:val="00F95B42"/>
    <w:rsid w:val="00FA5656"/>
    <w:rsid w:val="00FA7A06"/>
    <w:rsid w:val="00FB2C9B"/>
    <w:rsid w:val="00FC0BD4"/>
    <w:rsid w:val="00FC1072"/>
    <w:rsid w:val="00FC5126"/>
    <w:rsid w:val="00FD7F17"/>
    <w:rsid w:val="00FE4992"/>
    <w:rsid w:val="00FF0F9B"/>
    <w:rsid w:val="00FF35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116A8F1-C2D5-4655-99B1-F6398F4D7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1E39"/>
    <w:pPr>
      <w:spacing w:after="160" w:line="259" w:lineRule="auto"/>
    </w:pPr>
    <w:rPr>
      <w:rFonts w:cs="Calibri"/>
      <w:sz w:val="22"/>
      <w:szCs w:val="22"/>
      <w:lang w:val="en-US" w:eastAsia="en-US"/>
    </w:rPr>
  </w:style>
  <w:style w:type="paragraph" w:styleId="berschrift1">
    <w:name w:val="heading 1"/>
    <w:basedOn w:val="Standard"/>
    <w:next w:val="Standard"/>
    <w:link w:val="berschrift1Zchn"/>
    <w:uiPriority w:val="99"/>
    <w:qFormat/>
    <w:rsid w:val="008B7289"/>
    <w:pPr>
      <w:keepNext/>
      <w:keepLines/>
      <w:spacing w:before="240" w:after="0"/>
      <w:outlineLvl w:val="0"/>
    </w:pPr>
    <w:rPr>
      <w:rFonts w:ascii="Calibri Light" w:hAnsi="Calibri Light" w:cs="Times New Roman"/>
      <w:color w:val="2E74B5"/>
      <w:sz w:val="32"/>
      <w:szCs w:val="32"/>
    </w:rPr>
  </w:style>
  <w:style w:type="paragraph" w:styleId="berschrift2">
    <w:name w:val="heading 2"/>
    <w:basedOn w:val="Standard"/>
    <w:next w:val="Standard"/>
    <w:link w:val="berschrift2Zchn"/>
    <w:unhideWhenUsed/>
    <w:qFormat/>
    <w:locked/>
    <w:rsid w:val="003F6D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locked/>
    <w:rsid w:val="00DE65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semiHidden/>
    <w:unhideWhenUsed/>
    <w:qFormat/>
    <w:locked/>
    <w:rsid w:val="001B3F8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8B7289"/>
    <w:rPr>
      <w:rFonts w:ascii="Calibri Light" w:hAnsi="Calibri Light" w:cs="Calibri Light"/>
      <w:color w:val="2E74B5"/>
      <w:sz w:val="32"/>
      <w:szCs w:val="32"/>
      <w:lang w:val="en-US"/>
    </w:rPr>
  </w:style>
  <w:style w:type="character" w:customStyle="1" w:styleId="SelPlus">
    <w:name w:val="SelPlus"/>
    <w:uiPriority w:val="99"/>
    <w:rsid w:val="008B7289"/>
    <w:rPr>
      <w:rFonts w:ascii="Calibri" w:hAnsi="Calibri" w:cs="Calibri"/>
      <w:b/>
      <w:bCs/>
      <w:sz w:val="36"/>
      <w:szCs w:val="36"/>
    </w:rPr>
  </w:style>
  <w:style w:type="paragraph" w:styleId="Inhaltsverzeichnisberschrift">
    <w:name w:val="TOC Heading"/>
    <w:basedOn w:val="berschrift1"/>
    <w:next w:val="Standard"/>
    <w:uiPriority w:val="99"/>
    <w:qFormat/>
    <w:rsid w:val="008B7289"/>
    <w:pPr>
      <w:outlineLvl w:val="9"/>
    </w:pPr>
    <w:rPr>
      <w:lang w:val="es-MX" w:eastAsia="es-MX"/>
    </w:rPr>
  </w:style>
  <w:style w:type="table" w:customStyle="1" w:styleId="Tabellenraster1">
    <w:name w:val="Tabellenraster1"/>
    <w:basedOn w:val="NormaleTabelle"/>
    <w:uiPriority w:val="99"/>
    <w:rsid w:val="00944240"/>
    <w:rPr>
      <w:rFonts w:ascii="Times New Roman" w:eastAsia="Times New Roman" w:hAnsi="Times New Roman"/>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99"/>
    <w:semiHidden/>
    <w:rsid w:val="0024734B"/>
    <w:pPr>
      <w:tabs>
        <w:tab w:val="right" w:leader="dot" w:pos="8828"/>
      </w:tabs>
      <w:spacing w:after="100"/>
    </w:pPr>
    <w:rPr>
      <w:b/>
      <w:bCs/>
      <w:i/>
      <w:iCs/>
      <w:noProof/>
    </w:rPr>
  </w:style>
  <w:style w:type="character" w:styleId="Hyperlink">
    <w:name w:val="Hyperlink"/>
    <w:uiPriority w:val="99"/>
    <w:rsid w:val="0066457C"/>
    <w:rPr>
      <w:color w:val="0563C1"/>
      <w:u w:val="single"/>
    </w:rPr>
  </w:style>
  <w:style w:type="paragraph" w:customStyle="1" w:styleId="IntensivesZitat1">
    <w:name w:val="Intensives Zitat1"/>
    <w:basedOn w:val="Standard"/>
    <w:next w:val="Standard"/>
    <w:link w:val="IntensivesZitatZchn"/>
    <w:uiPriority w:val="99"/>
    <w:qFormat/>
    <w:rsid w:val="00A83E1D"/>
    <w:pPr>
      <w:pBdr>
        <w:top w:val="single" w:sz="4" w:space="10" w:color="5B9BD5"/>
        <w:bottom w:val="single" w:sz="4" w:space="10" w:color="5B9BD5"/>
      </w:pBdr>
      <w:spacing w:before="360" w:after="360"/>
      <w:ind w:left="864" w:right="864"/>
      <w:jc w:val="center"/>
    </w:pPr>
    <w:rPr>
      <w:rFonts w:cs="Times New Roman"/>
      <w:i/>
      <w:iCs/>
      <w:color w:val="5B9BD5"/>
      <w:sz w:val="20"/>
      <w:szCs w:val="20"/>
    </w:rPr>
  </w:style>
  <w:style w:type="character" w:customStyle="1" w:styleId="IntensivesZitatZchn">
    <w:name w:val="Intensives Zitat Zchn"/>
    <w:link w:val="IntensivesZitat1"/>
    <w:uiPriority w:val="99"/>
    <w:locked/>
    <w:rsid w:val="00A83E1D"/>
    <w:rPr>
      <w:i/>
      <w:iCs/>
      <w:color w:val="5B9BD5"/>
      <w:lang w:val="en-US"/>
    </w:rPr>
  </w:style>
  <w:style w:type="character" w:styleId="IntensiveHervorhebung">
    <w:name w:val="Intense Emphasis"/>
    <w:uiPriority w:val="99"/>
    <w:qFormat/>
    <w:rsid w:val="00A83E1D"/>
    <w:rPr>
      <w:i/>
      <w:iCs/>
      <w:color w:val="5B9BD5"/>
    </w:rPr>
  </w:style>
  <w:style w:type="paragraph" w:styleId="Sprechblasentext">
    <w:name w:val="Balloon Text"/>
    <w:basedOn w:val="Standard"/>
    <w:link w:val="SprechblasentextZchn"/>
    <w:uiPriority w:val="99"/>
    <w:semiHidden/>
    <w:rsid w:val="00DD0331"/>
    <w:pPr>
      <w:spacing w:after="0" w:line="240" w:lineRule="auto"/>
    </w:pPr>
    <w:rPr>
      <w:rFonts w:ascii="Tahoma" w:hAnsi="Tahoma" w:cs="Times New Roman"/>
      <w:sz w:val="16"/>
      <w:szCs w:val="16"/>
    </w:rPr>
  </w:style>
  <w:style w:type="character" w:customStyle="1" w:styleId="SprechblasentextZchn">
    <w:name w:val="Sprechblasentext Zchn"/>
    <w:link w:val="Sprechblasentext"/>
    <w:uiPriority w:val="99"/>
    <w:semiHidden/>
    <w:locked/>
    <w:rsid w:val="00DD0331"/>
    <w:rPr>
      <w:rFonts w:ascii="Tahoma" w:hAnsi="Tahoma" w:cs="Tahoma"/>
      <w:sz w:val="16"/>
      <w:szCs w:val="16"/>
      <w:lang w:val="en-US"/>
    </w:rPr>
  </w:style>
  <w:style w:type="paragraph" w:customStyle="1" w:styleId="yiv4939055438msonormal">
    <w:name w:val="yiv4939055438msonormal"/>
    <w:basedOn w:val="Standard"/>
    <w:rsid w:val="009337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16850841msonormal">
    <w:name w:val="yiv7016850841msonormal"/>
    <w:basedOn w:val="Standard"/>
    <w:rsid w:val="00871B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71B4F"/>
    <w:pPr>
      <w:autoSpaceDE w:val="0"/>
      <w:autoSpaceDN w:val="0"/>
      <w:adjustRightInd w:val="0"/>
    </w:pPr>
    <w:rPr>
      <w:rFonts w:ascii="ArTarumianHarvats" w:hAnsi="ArTarumianHarvats" w:cs="ArTarumianHarvats"/>
      <w:color w:val="000000"/>
      <w:sz w:val="24"/>
      <w:szCs w:val="24"/>
      <w:lang w:val="en-US" w:eastAsia="en-US"/>
    </w:rPr>
  </w:style>
  <w:style w:type="paragraph" w:customStyle="1" w:styleId="yiv2582799998msonormal">
    <w:name w:val="yiv2582799998msonormal"/>
    <w:basedOn w:val="Standard"/>
    <w:rsid w:val="00A33B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245257890msonormal">
    <w:name w:val="yiv9245257890msonormal"/>
    <w:basedOn w:val="Standard"/>
    <w:rsid w:val="00A33B7A"/>
    <w:pPr>
      <w:spacing w:before="100" w:beforeAutospacing="1" w:after="100" w:afterAutospacing="1" w:line="240" w:lineRule="auto"/>
    </w:pPr>
    <w:rPr>
      <w:rFonts w:ascii="Times New Roman" w:eastAsia="Times New Roman" w:hAnsi="Times New Roman" w:cs="Times New Roman"/>
      <w:sz w:val="24"/>
      <w:szCs w:val="24"/>
    </w:rPr>
  </w:style>
  <w:style w:type="character" w:styleId="BesuchterLink">
    <w:name w:val="FollowedHyperlink"/>
    <w:uiPriority w:val="99"/>
    <w:semiHidden/>
    <w:unhideWhenUsed/>
    <w:rsid w:val="00A27A3B"/>
    <w:rPr>
      <w:color w:val="800080"/>
      <w:u w:val="single"/>
    </w:rPr>
  </w:style>
  <w:style w:type="character" w:customStyle="1" w:styleId="hoenzb">
    <w:name w:val="hoenzb"/>
    <w:basedOn w:val="Absatz-Standardschriftart"/>
    <w:rsid w:val="009439D0"/>
  </w:style>
  <w:style w:type="character" w:styleId="Kommentarzeichen">
    <w:name w:val="annotation reference"/>
    <w:basedOn w:val="Absatz-Standardschriftart"/>
    <w:uiPriority w:val="99"/>
    <w:semiHidden/>
    <w:unhideWhenUsed/>
    <w:rsid w:val="002F2726"/>
    <w:rPr>
      <w:sz w:val="16"/>
      <w:szCs w:val="16"/>
    </w:rPr>
  </w:style>
  <w:style w:type="paragraph" w:styleId="Kommentartext">
    <w:name w:val="annotation text"/>
    <w:basedOn w:val="Standard"/>
    <w:link w:val="KommentartextZchn"/>
    <w:uiPriority w:val="99"/>
    <w:semiHidden/>
    <w:unhideWhenUsed/>
    <w:rsid w:val="002F2726"/>
    <w:rPr>
      <w:sz w:val="20"/>
      <w:szCs w:val="20"/>
    </w:rPr>
  </w:style>
  <w:style w:type="character" w:customStyle="1" w:styleId="KommentartextZchn">
    <w:name w:val="Kommentartext Zchn"/>
    <w:basedOn w:val="Absatz-Standardschriftart"/>
    <w:link w:val="Kommentartext"/>
    <w:uiPriority w:val="99"/>
    <w:semiHidden/>
    <w:rsid w:val="002F2726"/>
    <w:rPr>
      <w:rFonts w:cs="Calibri"/>
      <w:lang w:val="en-US" w:eastAsia="en-US"/>
    </w:rPr>
  </w:style>
  <w:style w:type="paragraph" w:styleId="Kommentarthema">
    <w:name w:val="annotation subject"/>
    <w:basedOn w:val="Kommentartext"/>
    <w:next w:val="Kommentartext"/>
    <w:link w:val="KommentarthemaZchn"/>
    <w:uiPriority w:val="99"/>
    <w:semiHidden/>
    <w:unhideWhenUsed/>
    <w:rsid w:val="002F2726"/>
    <w:rPr>
      <w:b/>
      <w:bCs/>
    </w:rPr>
  </w:style>
  <w:style w:type="character" w:customStyle="1" w:styleId="KommentarthemaZchn">
    <w:name w:val="Kommentarthema Zchn"/>
    <w:basedOn w:val="KommentartextZchn"/>
    <w:link w:val="Kommentarthema"/>
    <w:uiPriority w:val="99"/>
    <w:semiHidden/>
    <w:rsid w:val="002F2726"/>
    <w:rPr>
      <w:rFonts w:cs="Calibri"/>
      <w:b/>
      <w:bCs/>
      <w:lang w:val="en-US" w:eastAsia="en-US"/>
    </w:rPr>
  </w:style>
  <w:style w:type="paragraph" w:styleId="berarbeitung">
    <w:name w:val="Revision"/>
    <w:hidden/>
    <w:uiPriority w:val="99"/>
    <w:semiHidden/>
    <w:rsid w:val="002F2726"/>
    <w:rPr>
      <w:rFonts w:cs="Calibri"/>
      <w:sz w:val="22"/>
      <w:szCs w:val="22"/>
      <w:lang w:val="en-US" w:eastAsia="en-US"/>
    </w:rPr>
  </w:style>
  <w:style w:type="paragraph" w:styleId="Kopfzeile">
    <w:name w:val="header"/>
    <w:basedOn w:val="Standard"/>
    <w:link w:val="KopfzeileZchn"/>
    <w:uiPriority w:val="99"/>
    <w:unhideWhenUsed/>
    <w:rsid w:val="006503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0337"/>
    <w:rPr>
      <w:rFonts w:cs="Calibri"/>
      <w:sz w:val="22"/>
      <w:szCs w:val="22"/>
      <w:lang w:val="en-US" w:eastAsia="en-US"/>
    </w:rPr>
  </w:style>
  <w:style w:type="paragraph" w:styleId="Fuzeile">
    <w:name w:val="footer"/>
    <w:basedOn w:val="Standard"/>
    <w:link w:val="FuzeileZchn"/>
    <w:uiPriority w:val="99"/>
    <w:unhideWhenUsed/>
    <w:rsid w:val="006503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0337"/>
    <w:rPr>
      <w:rFonts w:cs="Calibri"/>
      <w:sz w:val="22"/>
      <w:szCs w:val="22"/>
      <w:lang w:val="en-US" w:eastAsia="en-US"/>
    </w:rPr>
  </w:style>
  <w:style w:type="character" w:customStyle="1" w:styleId="berschrift3Zchn">
    <w:name w:val="Überschrift 3 Zchn"/>
    <w:basedOn w:val="Absatz-Standardschriftart"/>
    <w:link w:val="berschrift3"/>
    <w:semiHidden/>
    <w:rsid w:val="00DE65A8"/>
    <w:rPr>
      <w:rFonts w:asciiTheme="majorHAnsi" w:eastAsiaTheme="majorEastAsia" w:hAnsiTheme="majorHAnsi" w:cstheme="majorBidi"/>
      <w:color w:val="243F60" w:themeColor="accent1" w:themeShade="7F"/>
      <w:sz w:val="24"/>
      <w:szCs w:val="24"/>
      <w:lang w:val="en-US" w:eastAsia="en-US"/>
    </w:rPr>
  </w:style>
  <w:style w:type="character" w:customStyle="1" w:styleId="berschrift4Zchn">
    <w:name w:val="Überschrift 4 Zchn"/>
    <w:basedOn w:val="Absatz-Standardschriftart"/>
    <w:link w:val="berschrift4"/>
    <w:semiHidden/>
    <w:rsid w:val="001B3F83"/>
    <w:rPr>
      <w:rFonts w:asciiTheme="majorHAnsi" w:eastAsiaTheme="majorEastAsia" w:hAnsiTheme="majorHAnsi" w:cstheme="majorBidi"/>
      <w:i/>
      <w:iCs/>
      <w:color w:val="365F91" w:themeColor="accent1" w:themeShade="BF"/>
      <w:sz w:val="22"/>
      <w:szCs w:val="22"/>
      <w:lang w:val="en-US" w:eastAsia="en-US"/>
    </w:rPr>
  </w:style>
  <w:style w:type="character" w:styleId="Fett">
    <w:name w:val="Strong"/>
    <w:basedOn w:val="Absatz-Standardschriftart"/>
    <w:uiPriority w:val="22"/>
    <w:qFormat/>
    <w:locked/>
    <w:rsid w:val="001B3F83"/>
    <w:rPr>
      <w:b/>
      <w:bCs/>
    </w:rPr>
  </w:style>
  <w:style w:type="character" w:customStyle="1" w:styleId="berschrift2Zchn">
    <w:name w:val="Überschrift 2 Zchn"/>
    <w:basedOn w:val="Absatz-Standardschriftart"/>
    <w:link w:val="berschrift2"/>
    <w:rsid w:val="003F6D2A"/>
    <w:rPr>
      <w:rFonts w:asciiTheme="majorHAnsi" w:eastAsiaTheme="majorEastAsia" w:hAnsiTheme="majorHAnsi" w:cstheme="majorBidi"/>
      <w:color w:val="365F91" w:themeColor="accent1" w:themeShade="BF"/>
      <w:sz w:val="26"/>
      <w:szCs w:val="26"/>
      <w:lang w:val="en-US" w:eastAsia="en-US"/>
    </w:rPr>
  </w:style>
  <w:style w:type="paragraph" w:customStyle="1" w:styleId="site-description">
    <w:name w:val="site-description"/>
    <w:basedOn w:val="Standard"/>
    <w:rsid w:val="003F6D2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StandardWeb">
    <w:name w:val="Normal (Web)"/>
    <w:basedOn w:val="Standard"/>
    <w:uiPriority w:val="99"/>
    <w:semiHidden/>
    <w:unhideWhenUsed/>
    <w:rsid w:val="003F6D2A"/>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71411">
      <w:bodyDiv w:val="1"/>
      <w:marLeft w:val="0"/>
      <w:marRight w:val="0"/>
      <w:marTop w:val="0"/>
      <w:marBottom w:val="0"/>
      <w:divBdr>
        <w:top w:val="none" w:sz="0" w:space="0" w:color="auto"/>
        <w:left w:val="none" w:sz="0" w:space="0" w:color="auto"/>
        <w:bottom w:val="none" w:sz="0" w:space="0" w:color="auto"/>
        <w:right w:val="none" w:sz="0" w:space="0" w:color="auto"/>
      </w:divBdr>
      <w:divsChild>
        <w:div w:id="314991554">
          <w:marLeft w:val="0"/>
          <w:marRight w:val="0"/>
          <w:marTop w:val="0"/>
          <w:marBottom w:val="0"/>
          <w:divBdr>
            <w:top w:val="none" w:sz="0" w:space="0" w:color="auto"/>
            <w:left w:val="none" w:sz="0" w:space="0" w:color="auto"/>
            <w:bottom w:val="none" w:sz="0" w:space="0" w:color="auto"/>
            <w:right w:val="none" w:sz="0" w:space="0" w:color="auto"/>
          </w:divBdr>
          <w:divsChild>
            <w:div w:id="12341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31673">
      <w:bodyDiv w:val="1"/>
      <w:marLeft w:val="0"/>
      <w:marRight w:val="0"/>
      <w:marTop w:val="0"/>
      <w:marBottom w:val="0"/>
      <w:divBdr>
        <w:top w:val="none" w:sz="0" w:space="0" w:color="auto"/>
        <w:left w:val="none" w:sz="0" w:space="0" w:color="auto"/>
        <w:bottom w:val="none" w:sz="0" w:space="0" w:color="auto"/>
        <w:right w:val="none" w:sz="0" w:space="0" w:color="auto"/>
      </w:divBdr>
    </w:div>
    <w:div w:id="763842925">
      <w:bodyDiv w:val="1"/>
      <w:marLeft w:val="0"/>
      <w:marRight w:val="0"/>
      <w:marTop w:val="0"/>
      <w:marBottom w:val="0"/>
      <w:divBdr>
        <w:top w:val="none" w:sz="0" w:space="0" w:color="auto"/>
        <w:left w:val="none" w:sz="0" w:space="0" w:color="auto"/>
        <w:bottom w:val="none" w:sz="0" w:space="0" w:color="auto"/>
        <w:right w:val="none" w:sz="0" w:space="0" w:color="auto"/>
      </w:divBdr>
      <w:divsChild>
        <w:div w:id="1832287737">
          <w:marLeft w:val="0"/>
          <w:marRight w:val="0"/>
          <w:marTop w:val="0"/>
          <w:marBottom w:val="0"/>
          <w:divBdr>
            <w:top w:val="none" w:sz="0" w:space="0" w:color="auto"/>
            <w:left w:val="none" w:sz="0" w:space="0" w:color="auto"/>
            <w:bottom w:val="none" w:sz="0" w:space="0" w:color="auto"/>
            <w:right w:val="none" w:sz="0" w:space="0" w:color="auto"/>
          </w:divBdr>
          <w:divsChild>
            <w:div w:id="568925265">
              <w:marLeft w:val="0"/>
              <w:marRight w:val="0"/>
              <w:marTop w:val="0"/>
              <w:marBottom w:val="0"/>
              <w:divBdr>
                <w:top w:val="none" w:sz="0" w:space="0" w:color="auto"/>
                <w:left w:val="none" w:sz="0" w:space="0" w:color="auto"/>
                <w:bottom w:val="none" w:sz="0" w:space="0" w:color="auto"/>
                <w:right w:val="none" w:sz="0" w:space="0" w:color="auto"/>
              </w:divBdr>
            </w:div>
          </w:divsChild>
        </w:div>
        <w:div w:id="287123620">
          <w:marLeft w:val="0"/>
          <w:marRight w:val="0"/>
          <w:marTop w:val="0"/>
          <w:marBottom w:val="0"/>
          <w:divBdr>
            <w:top w:val="none" w:sz="0" w:space="0" w:color="auto"/>
            <w:left w:val="none" w:sz="0" w:space="0" w:color="auto"/>
            <w:bottom w:val="none" w:sz="0" w:space="0" w:color="auto"/>
            <w:right w:val="none" w:sz="0" w:space="0" w:color="auto"/>
          </w:divBdr>
          <w:divsChild>
            <w:div w:id="1275016086">
              <w:marLeft w:val="0"/>
              <w:marRight w:val="0"/>
              <w:marTop w:val="0"/>
              <w:marBottom w:val="0"/>
              <w:divBdr>
                <w:top w:val="none" w:sz="0" w:space="0" w:color="auto"/>
                <w:left w:val="none" w:sz="0" w:space="0" w:color="auto"/>
                <w:bottom w:val="none" w:sz="0" w:space="0" w:color="auto"/>
                <w:right w:val="none" w:sz="0" w:space="0" w:color="auto"/>
              </w:divBdr>
              <w:divsChild>
                <w:div w:id="19987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9588">
      <w:bodyDiv w:val="1"/>
      <w:marLeft w:val="0"/>
      <w:marRight w:val="0"/>
      <w:marTop w:val="0"/>
      <w:marBottom w:val="0"/>
      <w:divBdr>
        <w:top w:val="none" w:sz="0" w:space="0" w:color="auto"/>
        <w:left w:val="none" w:sz="0" w:space="0" w:color="auto"/>
        <w:bottom w:val="none" w:sz="0" w:space="0" w:color="auto"/>
        <w:right w:val="none" w:sz="0" w:space="0" w:color="auto"/>
      </w:divBdr>
    </w:div>
    <w:div w:id="901449758">
      <w:bodyDiv w:val="1"/>
      <w:marLeft w:val="0"/>
      <w:marRight w:val="0"/>
      <w:marTop w:val="0"/>
      <w:marBottom w:val="0"/>
      <w:divBdr>
        <w:top w:val="none" w:sz="0" w:space="0" w:color="auto"/>
        <w:left w:val="none" w:sz="0" w:space="0" w:color="auto"/>
        <w:bottom w:val="none" w:sz="0" w:space="0" w:color="auto"/>
        <w:right w:val="none" w:sz="0" w:space="0" w:color="auto"/>
      </w:divBdr>
      <w:divsChild>
        <w:div w:id="24723202">
          <w:marLeft w:val="0"/>
          <w:marRight w:val="0"/>
          <w:marTop w:val="0"/>
          <w:marBottom w:val="0"/>
          <w:divBdr>
            <w:top w:val="none" w:sz="0" w:space="0" w:color="auto"/>
            <w:left w:val="none" w:sz="0" w:space="0" w:color="auto"/>
            <w:bottom w:val="none" w:sz="0" w:space="0" w:color="auto"/>
            <w:right w:val="none" w:sz="0" w:space="0" w:color="auto"/>
          </w:divBdr>
          <w:divsChild>
            <w:div w:id="204223515">
              <w:marLeft w:val="0"/>
              <w:marRight w:val="0"/>
              <w:marTop w:val="0"/>
              <w:marBottom w:val="0"/>
              <w:divBdr>
                <w:top w:val="none" w:sz="0" w:space="0" w:color="auto"/>
                <w:left w:val="none" w:sz="0" w:space="0" w:color="auto"/>
                <w:bottom w:val="none" w:sz="0" w:space="0" w:color="auto"/>
                <w:right w:val="none" w:sz="0" w:space="0" w:color="auto"/>
              </w:divBdr>
              <w:divsChild>
                <w:div w:id="18618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9345">
          <w:marLeft w:val="0"/>
          <w:marRight w:val="0"/>
          <w:marTop w:val="0"/>
          <w:marBottom w:val="0"/>
          <w:divBdr>
            <w:top w:val="none" w:sz="0" w:space="0" w:color="auto"/>
            <w:left w:val="none" w:sz="0" w:space="0" w:color="auto"/>
            <w:bottom w:val="none" w:sz="0" w:space="0" w:color="auto"/>
            <w:right w:val="none" w:sz="0" w:space="0" w:color="auto"/>
          </w:divBdr>
        </w:div>
      </w:divsChild>
    </w:div>
    <w:div w:id="944654135">
      <w:bodyDiv w:val="1"/>
      <w:marLeft w:val="0"/>
      <w:marRight w:val="0"/>
      <w:marTop w:val="0"/>
      <w:marBottom w:val="0"/>
      <w:divBdr>
        <w:top w:val="none" w:sz="0" w:space="0" w:color="auto"/>
        <w:left w:val="none" w:sz="0" w:space="0" w:color="auto"/>
        <w:bottom w:val="none" w:sz="0" w:space="0" w:color="auto"/>
        <w:right w:val="none" w:sz="0" w:space="0" w:color="auto"/>
      </w:divBdr>
      <w:divsChild>
        <w:div w:id="25957475">
          <w:marLeft w:val="0"/>
          <w:marRight w:val="0"/>
          <w:marTop w:val="0"/>
          <w:marBottom w:val="0"/>
          <w:divBdr>
            <w:top w:val="none" w:sz="0" w:space="0" w:color="auto"/>
            <w:left w:val="none" w:sz="0" w:space="0" w:color="auto"/>
            <w:bottom w:val="none" w:sz="0" w:space="0" w:color="auto"/>
            <w:right w:val="none" w:sz="0" w:space="0" w:color="auto"/>
          </w:divBdr>
          <w:divsChild>
            <w:div w:id="1331761570">
              <w:marLeft w:val="0"/>
              <w:marRight w:val="0"/>
              <w:marTop w:val="0"/>
              <w:marBottom w:val="0"/>
              <w:divBdr>
                <w:top w:val="none" w:sz="0" w:space="0" w:color="auto"/>
                <w:left w:val="none" w:sz="0" w:space="0" w:color="auto"/>
                <w:bottom w:val="none" w:sz="0" w:space="0" w:color="auto"/>
                <w:right w:val="none" w:sz="0" w:space="0" w:color="auto"/>
              </w:divBdr>
              <w:divsChild>
                <w:div w:id="961960677">
                  <w:marLeft w:val="0"/>
                  <w:marRight w:val="0"/>
                  <w:marTop w:val="0"/>
                  <w:marBottom w:val="0"/>
                  <w:divBdr>
                    <w:top w:val="none" w:sz="0" w:space="0" w:color="auto"/>
                    <w:left w:val="none" w:sz="0" w:space="0" w:color="auto"/>
                    <w:bottom w:val="none" w:sz="0" w:space="0" w:color="auto"/>
                    <w:right w:val="none" w:sz="0" w:space="0" w:color="auto"/>
                  </w:divBdr>
                </w:div>
                <w:div w:id="1609385707">
                  <w:marLeft w:val="0"/>
                  <w:marRight w:val="0"/>
                  <w:marTop w:val="0"/>
                  <w:marBottom w:val="0"/>
                  <w:divBdr>
                    <w:top w:val="none" w:sz="0" w:space="0" w:color="auto"/>
                    <w:left w:val="none" w:sz="0" w:space="0" w:color="auto"/>
                    <w:bottom w:val="none" w:sz="0" w:space="0" w:color="auto"/>
                    <w:right w:val="none" w:sz="0" w:space="0" w:color="auto"/>
                  </w:divBdr>
                  <w:divsChild>
                    <w:div w:id="294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957494">
          <w:marLeft w:val="0"/>
          <w:marRight w:val="0"/>
          <w:marTop w:val="0"/>
          <w:marBottom w:val="0"/>
          <w:divBdr>
            <w:top w:val="none" w:sz="0" w:space="0" w:color="auto"/>
            <w:left w:val="none" w:sz="0" w:space="0" w:color="auto"/>
            <w:bottom w:val="none" w:sz="0" w:space="0" w:color="auto"/>
            <w:right w:val="none" w:sz="0" w:space="0" w:color="auto"/>
          </w:divBdr>
          <w:divsChild>
            <w:div w:id="994719690">
              <w:marLeft w:val="0"/>
              <w:marRight w:val="0"/>
              <w:marTop w:val="0"/>
              <w:marBottom w:val="0"/>
              <w:divBdr>
                <w:top w:val="none" w:sz="0" w:space="0" w:color="auto"/>
                <w:left w:val="none" w:sz="0" w:space="0" w:color="auto"/>
                <w:bottom w:val="none" w:sz="0" w:space="0" w:color="auto"/>
                <w:right w:val="none" w:sz="0" w:space="0" w:color="auto"/>
              </w:divBdr>
              <w:divsChild>
                <w:div w:id="867839805">
                  <w:marLeft w:val="0"/>
                  <w:marRight w:val="0"/>
                  <w:marTop w:val="0"/>
                  <w:marBottom w:val="0"/>
                  <w:divBdr>
                    <w:top w:val="none" w:sz="0" w:space="0" w:color="auto"/>
                    <w:left w:val="none" w:sz="0" w:space="0" w:color="auto"/>
                    <w:bottom w:val="none" w:sz="0" w:space="0" w:color="auto"/>
                    <w:right w:val="none" w:sz="0" w:space="0" w:color="auto"/>
                  </w:divBdr>
                  <w:divsChild>
                    <w:div w:id="1327902277">
                      <w:marLeft w:val="0"/>
                      <w:marRight w:val="0"/>
                      <w:marTop w:val="0"/>
                      <w:marBottom w:val="0"/>
                      <w:divBdr>
                        <w:top w:val="none" w:sz="0" w:space="0" w:color="auto"/>
                        <w:left w:val="none" w:sz="0" w:space="0" w:color="auto"/>
                        <w:bottom w:val="none" w:sz="0" w:space="0" w:color="auto"/>
                        <w:right w:val="none" w:sz="0" w:space="0" w:color="auto"/>
                      </w:divBdr>
                      <w:divsChild>
                        <w:div w:id="325666716">
                          <w:marLeft w:val="0"/>
                          <w:marRight w:val="0"/>
                          <w:marTop w:val="0"/>
                          <w:marBottom w:val="0"/>
                          <w:divBdr>
                            <w:top w:val="none" w:sz="0" w:space="0" w:color="auto"/>
                            <w:left w:val="none" w:sz="0" w:space="0" w:color="auto"/>
                            <w:bottom w:val="none" w:sz="0" w:space="0" w:color="auto"/>
                            <w:right w:val="none" w:sz="0" w:space="0" w:color="auto"/>
                          </w:divBdr>
                          <w:divsChild>
                            <w:div w:id="1595623746">
                              <w:marLeft w:val="0"/>
                              <w:marRight w:val="0"/>
                              <w:marTop w:val="0"/>
                              <w:marBottom w:val="0"/>
                              <w:divBdr>
                                <w:top w:val="none" w:sz="0" w:space="0" w:color="auto"/>
                                <w:left w:val="none" w:sz="0" w:space="0" w:color="auto"/>
                                <w:bottom w:val="none" w:sz="0" w:space="0" w:color="auto"/>
                                <w:right w:val="none" w:sz="0" w:space="0" w:color="auto"/>
                              </w:divBdr>
                              <w:divsChild>
                                <w:div w:id="1195313165">
                                  <w:marLeft w:val="0"/>
                                  <w:marRight w:val="0"/>
                                  <w:marTop w:val="0"/>
                                  <w:marBottom w:val="0"/>
                                  <w:divBdr>
                                    <w:top w:val="none" w:sz="0" w:space="0" w:color="auto"/>
                                    <w:left w:val="none" w:sz="0" w:space="0" w:color="auto"/>
                                    <w:bottom w:val="none" w:sz="0" w:space="0" w:color="auto"/>
                                    <w:right w:val="none" w:sz="0" w:space="0" w:color="auto"/>
                                  </w:divBdr>
                                  <w:divsChild>
                                    <w:div w:id="2031561216">
                                      <w:marLeft w:val="0"/>
                                      <w:marRight w:val="0"/>
                                      <w:marTop w:val="0"/>
                                      <w:marBottom w:val="0"/>
                                      <w:divBdr>
                                        <w:top w:val="none" w:sz="0" w:space="0" w:color="auto"/>
                                        <w:left w:val="none" w:sz="0" w:space="0" w:color="auto"/>
                                        <w:bottom w:val="none" w:sz="0" w:space="0" w:color="auto"/>
                                        <w:right w:val="none" w:sz="0" w:space="0" w:color="auto"/>
                                      </w:divBdr>
                                      <w:divsChild>
                                        <w:div w:id="1870801996">
                                          <w:marLeft w:val="0"/>
                                          <w:marRight w:val="0"/>
                                          <w:marTop w:val="0"/>
                                          <w:marBottom w:val="0"/>
                                          <w:divBdr>
                                            <w:top w:val="none" w:sz="0" w:space="0" w:color="auto"/>
                                            <w:left w:val="none" w:sz="0" w:space="0" w:color="auto"/>
                                            <w:bottom w:val="none" w:sz="0" w:space="0" w:color="auto"/>
                                            <w:right w:val="none" w:sz="0" w:space="0" w:color="auto"/>
                                          </w:divBdr>
                                          <w:divsChild>
                                            <w:div w:id="894315109">
                                              <w:marLeft w:val="0"/>
                                              <w:marRight w:val="0"/>
                                              <w:marTop w:val="0"/>
                                              <w:marBottom w:val="0"/>
                                              <w:divBdr>
                                                <w:top w:val="none" w:sz="0" w:space="0" w:color="auto"/>
                                                <w:left w:val="none" w:sz="0" w:space="0" w:color="auto"/>
                                                <w:bottom w:val="none" w:sz="0" w:space="0" w:color="auto"/>
                                                <w:right w:val="none" w:sz="0" w:space="0" w:color="auto"/>
                                              </w:divBdr>
                                              <w:divsChild>
                                                <w:div w:id="659888751">
                                                  <w:marLeft w:val="0"/>
                                                  <w:marRight w:val="0"/>
                                                  <w:marTop w:val="0"/>
                                                  <w:marBottom w:val="0"/>
                                                  <w:divBdr>
                                                    <w:top w:val="none" w:sz="0" w:space="0" w:color="auto"/>
                                                    <w:left w:val="none" w:sz="0" w:space="0" w:color="auto"/>
                                                    <w:bottom w:val="none" w:sz="0" w:space="0" w:color="auto"/>
                                                    <w:right w:val="none" w:sz="0" w:space="0" w:color="auto"/>
                                                  </w:divBdr>
                                                  <w:divsChild>
                                                    <w:div w:id="962927319">
                                                      <w:marLeft w:val="0"/>
                                                      <w:marRight w:val="0"/>
                                                      <w:marTop w:val="0"/>
                                                      <w:marBottom w:val="0"/>
                                                      <w:divBdr>
                                                        <w:top w:val="none" w:sz="0" w:space="0" w:color="auto"/>
                                                        <w:left w:val="none" w:sz="0" w:space="0" w:color="auto"/>
                                                        <w:bottom w:val="none" w:sz="0" w:space="0" w:color="auto"/>
                                                        <w:right w:val="none" w:sz="0" w:space="0" w:color="auto"/>
                                                      </w:divBdr>
                                                      <w:divsChild>
                                                        <w:div w:id="1410078903">
                                                          <w:marLeft w:val="0"/>
                                                          <w:marRight w:val="0"/>
                                                          <w:marTop w:val="0"/>
                                                          <w:marBottom w:val="0"/>
                                                          <w:divBdr>
                                                            <w:top w:val="none" w:sz="0" w:space="0" w:color="auto"/>
                                                            <w:left w:val="none" w:sz="0" w:space="0" w:color="auto"/>
                                                            <w:bottom w:val="none" w:sz="0" w:space="0" w:color="auto"/>
                                                            <w:right w:val="none" w:sz="0" w:space="0" w:color="auto"/>
                                                          </w:divBdr>
                                                          <w:divsChild>
                                                            <w:div w:id="1748649124">
                                                              <w:marLeft w:val="0"/>
                                                              <w:marRight w:val="0"/>
                                                              <w:marTop w:val="0"/>
                                                              <w:marBottom w:val="0"/>
                                                              <w:divBdr>
                                                                <w:top w:val="none" w:sz="0" w:space="0" w:color="auto"/>
                                                                <w:left w:val="none" w:sz="0" w:space="0" w:color="auto"/>
                                                                <w:bottom w:val="none" w:sz="0" w:space="0" w:color="auto"/>
                                                                <w:right w:val="none" w:sz="0" w:space="0" w:color="auto"/>
                                                              </w:divBdr>
                                                              <w:divsChild>
                                                                <w:div w:id="583877666">
                                                                  <w:marLeft w:val="0"/>
                                                                  <w:marRight w:val="0"/>
                                                                  <w:marTop w:val="0"/>
                                                                  <w:marBottom w:val="0"/>
                                                                  <w:divBdr>
                                                                    <w:top w:val="none" w:sz="0" w:space="0" w:color="auto"/>
                                                                    <w:left w:val="none" w:sz="0" w:space="0" w:color="auto"/>
                                                                    <w:bottom w:val="none" w:sz="0" w:space="0" w:color="auto"/>
                                                                    <w:right w:val="none" w:sz="0" w:space="0" w:color="auto"/>
                                                                  </w:divBdr>
                                                                  <w:divsChild>
                                                                    <w:div w:id="47192076">
                                                                      <w:marLeft w:val="0"/>
                                                                      <w:marRight w:val="0"/>
                                                                      <w:marTop w:val="0"/>
                                                                      <w:marBottom w:val="0"/>
                                                                      <w:divBdr>
                                                                        <w:top w:val="none" w:sz="0" w:space="0" w:color="auto"/>
                                                                        <w:left w:val="none" w:sz="0" w:space="0" w:color="auto"/>
                                                                        <w:bottom w:val="none" w:sz="0" w:space="0" w:color="auto"/>
                                                                        <w:right w:val="none" w:sz="0" w:space="0" w:color="auto"/>
                                                                      </w:divBdr>
                                                                      <w:divsChild>
                                                                        <w:div w:id="1595170556">
                                                                          <w:marLeft w:val="0"/>
                                                                          <w:marRight w:val="0"/>
                                                                          <w:marTop w:val="0"/>
                                                                          <w:marBottom w:val="0"/>
                                                                          <w:divBdr>
                                                                            <w:top w:val="none" w:sz="0" w:space="0" w:color="auto"/>
                                                                            <w:left w:val="none" w:sz="0" w:space="0" w:color="auto"/>
                                                                            <w:bottom w:val="none" w:sz="0" w:space="0" w:color="auto"/>
                                                                            <w:right w:val="none" w:sz="0" w:space="0" w:color="auto"/>
                                                                          </w:divBdr>
                                                                          <w:divsChild>
                                                                            <w:div w:id="2096633159">
                                                                              <w:marLeft w:val="0"/>
                                                                              <w:marRight w:val="0"/>
                                                                              <w:marTop w:val="0"/>
                                                                              <w:marBottom w:val="0"/>
                                                                              <w:divBdr>
                                                                                <w:top w:val="none" w:sz="0" w:space="0" w:color="auto"/>
                                                                                <w:left w:val="none" w:sz="0" w:space="0" w:color="auto"/>
                                                                                <w:bottom w:val="none" w:sz="0" w:space="0" w:color="auto"/>
                                                                                <w:right w:val="none" w:sz="0" w:space="0" w:color="auto"/>
                                                                              </w:divBdr>
                                                                              <w:divsChild>
                                                                                <w:div w:id="603078657">
                                                                                  <w:marLeft w:val="0"/>
                                                                                  <w:marRight w:val="0"/>
                                                                                  <w:marTop w:val="0"/>
                                                                                  <w:marBottom w:val="0"/>
                                                                                  <w:divBdr>
                                                                                    <w:top w:val="none" w:sz="0" w:space="0" w:color="auto"/>
                                                                                    <w:left w:val="none" w:sz="0" w:space="0" w:color="auto"/>
                                                                                    <w:bottom w:val="none" w:sz="0" w:space="0" w:color="auto"/>
                                                                                    <w:right w:val="none" w:sz="0" w:space="0" w:color="auto"/>
                                                                                  </w:divBdr>
                                                                                  <w:divsChild>
                                                                                    <w:div w:id="822433288">
                                                                                      <w:marLeft w:val="0"/>
                                                                                      <w:marRight w:val="0"/>
                                                                                      <w:marTop w:val="0"/>
                                                                                      <w:marBottom w:val="0"/>
                                                                                      <w:divBdr>
                                                                                        <w:top w:val="none" w:sz="0" w:space="0" w:color="auto"/>
                                                                                        <w:left w:val="none" w:sz="0" w:space="0" w:color="auto"/>
                                                                                        <w:bottom w:val="none" w:sz="0" w:space="0" w:color="auto"/>
                                                                                        <w:right w:val="none" w:sz="0" w:space="0" w:color="auto"/>
                                                                                      </w:divBdr>
                                                                                      <w:divsChild>
                                                                                        <w:div w:id="590042950">
                                                                                          <w:marLeft w:val="0"/>
                                                                                          <w:marRight w:val="0"/>
                                                                                          <w:marTop w:val="0"/>
                                                                                          <w:marBottom w:val="0"/>
                                                                                          <w:divBdr>
                                                                                            <w:top w:val="none" w:sz="0" w:space="0" w:color="auto"/>
                                                                                            <w:left w:val="none" w:sz="0" w:space="0" w:color="auto"/>
                                                                                            <w:bottom w:val="none" w:sz="0" w:space="0" w:color="auto"/>
                                                                                            <w:right w:val="none" w:sz="0" w:space="0" w:color="auto"/>
                                                                                          </w:divBdr>
                                                                                        </w:div>
                                                                                        <w:div w:id="7661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117336">
          <w:marLeft w:val="0"/>
          <w:marRight w:val="0"/>
          <w:marTop w:val="0"/>
          <w:marBottom w:val="0"/>
          <w:divBdr>
            <w:top w:val="none" w:sz="0" w:space="0" w:color="auto"/>
            <w:left w:val="none" w:sz="0" w:space="0" w:color="auto"/>
            <w:bottom w:val="none" w:sz="0" w:space="0" w:color="auto"/>
            <w:right w:val="none" w:sz="0" w:space="0" w:color="auto"/>
          </w:divBdr>
          <w:divsChild>
            <w:div w:id="1819761009">
              <w:marLeft w:val="0"/>
              <w:marRight w:val="0"/>
              <w:marTop w:val="0"/>
              <w:marBottom w:val="0"/>
              <w:divBdr>
                <w:top w:val="none" w:sz="0" w:space="0" w:color="auto"/>
                <w:left w:val="none" w:sz="0" w:space="0" w:color="auto"/>
                <w:bottom w:val="none" w:sz="0" w:space="0" w:color="auto"/>
                <w:right w:val="none" w:sz="0" w:space="0" w:color="auto"/>
              </w:divBdr>
              <w:divsChild>
                <w:div w:id="1955937107">
                  <w:marLeft w:val="0"/>
                  <w:marRight w:val="0"/>
                  <w:marTop w:val="0"/>
                  <w:marBottom w:val="0"/>
                  <w:divBdr>
                    <w:top w:val="none" w:sz="0" w:space="0" w:color="auto"/>
                    <w:left w:val="none" w:sz="0" w:space="0" w:color="auto"/>
                    <w:bottom w:val="none" w:sz="0" w:space="0" w:color="auto"/>
                    <w:right w:val="none" w:sz="0" w:space="0" w:color="auto"/>
                  </w:divBdr>
                  <w:divsChild>
                    <w:div w:id="1781559867">
                      <w:marLeft w:val="0"/>
                      <w:marRight w:val="0"/>
                      <w:marTop w:val="0"/>
                      <w:marBottom w:val="0"/>
                      <w:divBdr>
                        <w:top w:val="none" w:sz="0" w:space="0" w:color="auto"/>
                        <w:left w:val="none" w:sz="0" w:space="0" w:color="auto"/>
                        <w:bottom w:val="none" w:sz="0" w:space="0" w:color="auto"/>
                        <w:right w:val="none" w:sz="0" w:space="0" w:color="auto"/>
                      </w:divBdr>
                      <w:divsChild>
                        <w:div w:id="870144496">
                          <w:marLeft w:val="0"/>
                          <w:marRight w:val="0"/>
                          <w:marTop w:val="0"/>
                          <w:marBottom w:val="0"/>
                          <w:divBdr>
                            <w:top w:val="none" w:sz="0" w:space="0" w:color="auto"/>
                            <w:left w:val="none" w:sz="0" w:space="0" w:color="auto"/>
                            <w:bottom w:val="none" w:sz="0" w:space="0" w:color="auto"/>
                            <w:right w:val="none" w:sz="0" w:space="0" w:color="auto"/>
                          </w:divBdr>
                          <w:divsChild>
                            <w:div w:id="1027216013">
                              <w:marLeft w:val="0"/>
                              <w:marRight w:val="0"/>
                              <w:marTop w:val="0"/>
                              <w:marBottom w:val="0"/>
                              <w:divBdr>
                                <w:top w:val="none" w:sz="0" w:space="0" w:color="auto"/>
                                <w:left w:val="none" w:sz="0" w:space="0" w:color="auto"/>
                                <w:bottom w:val="none" w:sz="0" w:space="0" w:color="auto"/>
                                <w:right w:val="none" w:sz="0" w:space="0" w:color="auto"/>
                              </w:divBdr>
                              <w:divsChild>
                                <w:div w:id="524683942">
                                  <w:marLeft w:val="0"/>
                                  <w:marRight w:val="0"/>
                                  <w:marTop w:val="0"/>
                                  <w:marBottom w:val="0"/>
                                  <w:divBdr>
                                    <w:top w:val="none" w:sz="0" w:space="0" w:color="auto"/>
                                    <w:left w:val="none" w:sz="0" w:space="0" w:color="auto"/>
                                    <w:bottom w:val="none" w:sz="0" w:space="0" w:color="auto"/>
                                    <w:right w:val="none" w:sz="0" w:space="0" w:color="auto"/>
                                  </w:divBdr>
                                </w:div>
                                <w:div w:id="656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273653">
          <w:marLeft w:val="0"/>
          <w:marRight w:val="0"/>
          <w:marTop w:val="0"/>
          <w:marBottom w:val="0"/>
          <w:divBdr>
            <w:top w:val="none" w:sz="0" w:space="0" w:color="auto"/>
            <w:left w:val="none" w:sz="0" w:space="0" w:color="auto"/>
            <w:bottom w:val="none" w:sz="0" w:space="0" w:color="auto"/>
            <w:right w:val="none" w:sz="0" w:space="0" w:color="auto"/>
          </w:divBdr>
          <w:divsChild>
            <w:div w:id="1773281559">
              <w:marLeft w:val="0"/>
              <w:marRight w:val="0"/>
              <w:marTop w:val="0"/>
              <w:marBottom w:val="0"/>
              <w:divBdr>
                <w:top w:val="none" w:sz="0" w:space="0" w:color="auto"/>
                <w:left w:val="none" w:sz="0" w:space="0" w:color="auto"/>
                <w:bottom w:val="none" w:sz="0" w:space="0" w:color="auto"/>
                <w:right w:val="none" w:sz="0" w:space="0" w:color="auto"/>
              </w:divBdr>
              <w:divsChild>
                <w:div w:id="574896428">
                  <w:marLeft w:val="0"/>
                  <w:marRight w:val="0"/>
                  <w:marTop w:val="0"/>
                  <w:marBottom w:val="0"/>
                  <w:divBdr>
                    <w:top w:val="none" w:sz="0" w:space="0" w:color="auto"/>
                    <w:left w:val="none" w:sz="0" w:space="0" w:color="auto"/>
                    <w:bottom w:val="none" w:sz="0" w:space="0" w:color="auto"/>
                    <w:right w:val="none" w:sz="0" w:space="0" w:color="auto"/>
                  </w:divBdr>
                  <w:divsChild>
                    <w:div w:id="1492138816">
                      <w:marLeft w:val="0"/>
                      <w:marRight w:val="0"/>
                      <w:marTop w:val="0"/>
                      <w:marBottom w:val="0"/>
                      <w:divBdr>
                        <w:top w:val="none" w:sz="0" w:space="0" w:color="auto"/>
                        <w:left w:val="none" w:sz="0" w:space="0" w:color="auto"/>
                        <w:bottom w:val="none" w:sz="0" w:space="0" w:color="auto"/>
                        <w:right w:val="none" w:sz="0" w:space="0" w:color="auto"/>
                      </w:divBdr>
                      <w:divsChild>
                        <w:div w:id="462892975">
                          <w:marLeft w:val="0"/>
                          <w:marRight w:val="0"/>
                          <w:marTop w:val="0"/>
                          <w:marBottom w:val="0"/>
                          <w:divBdr>
                            <w:top w:val="none" w:sz="0" w:space="0" w:color="auto"/>
                            <w:left w:val="none" w:sz="0" w:space="0" w:color="auto"/>
                            <w:bottom w:val="none" w:sz="0" w:space="0" w:color="auto"/>
                            <w:right w:val="none" w:sz="0" w:space="0" w:color="auto"/>
                          </w:divBdr>
                          <w:divsChild>
                            <w:div w:id="1528130648">
                              <w:marLeft w:val="0"/>
                              <w:marRight w:val="0"/>
                              <w:marTop w:val="0"/>
                              <w:marBottom w:val="0"/>
                              <w:divBdr>
                                <w:top w:val="none" w:sz="0" w:space="0" w:color="auto"/>
                                <w:left w:val="none" w:sz="0" w:space="0" w:color="auto"/>
                                <w:bottom w:val="none" w:sz="0" w:space="0" w:color="auto"/>
                                <w:right w:val="none" w:sz="0" w:space="0" w:color="auto"/>
                              </w:divBdr>
                              <w:divsChild>
                                <w:div w:id="1345476010">
                                  <w:marLeft w:val="0"/>
                                  <w:marRight w:val="0"/>
                                  <w:marTop w:val="0"/>
                                  <w:marBottom w:val="0"/>
                                  <w:divBdr>
                                    <w:top w:val="none" w:sz="0" w:space="0" w:color="auto"/>
                                    <w:left w:val="none" w:sz="0" w:space="0" w:color="auto"/>
                                    <w:bottom w:val="none" w:sz="0" w:space="0" w:color="auto"/>
                                    <w:right w:val="none" w:sz="0" w:space="0" w:color="auto"/>
                                  </w:divBdr>
                                </w:div>
                                <w:div w:id="21034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686563">
          <w:marLeft w:val="0"/>
          <w:marRight w:val="0"/>
          <w:marTop w:val="0"/>
          <w:marBottom w:val="0"/>
          <w:divBdr>
            <w:top w:val="none" w:sz="0" w:space="0" w:color="auto"/>
            <w:left w:val="none" w:sz="0" w:space="0" w:color="auto"/>
            <w:bottom w:val="none" w:sz="0" w:space="0" w:color="auto"/>
            <w:right w:val="none" w:sz="0" w:space="0" w:color="auto"/>
          </w:divBdr>
          <w:divsChild>
            <w:div w:id="2071539272">
              <w:marLeft w:val="0"/>
              <w:marRight w:val="0"/>
              <w:marTop w:val="0"/>
              <w:marBottom w:val="0"/>
              <w:divBdr>
                <w:top w:val="none" w:sz="0" w:space="0" w:color="auto"/>
                <w:left w:val="none" w:sz="0" w:space="0" w:color="auto"/>
                <w:bottom w:val="none" w:sz="0" w:space="0" w:color="auto"/>
                <w:right w:val="none" w:sz="0" w:space="0" w:color="auto"/>
              </w:divBdr>
              <w:divsChild>
                <w:div w:id="999187946">
                  <w:marLeft w:val="0"/>
                  <w:marRight w:val="0"/>
                  <w:marTop w:val="0"/>
                  <w:marBottom w:val="0"/>
                  <w:divBdr>
                    <w:top w:val="none" w:sz="0" w:space="0" w:color="auto"/>
                    <w:left w:val="none" w:sz="0" w:space="0" w:color="auto"/>
                    <w:bottom w:val="none" w:sz="0" w:space="0" w:color="auto"/>
                    <w:right w:val="none" w:sz="0" w:space="0" w:color="auto"/>
                  </w:divBdr>
                  <w:divsChild>
                    <w:div w:id="758713536">
                      <w:marLeft w:val="0"/>
                      <w:marRight w:val="0"/>
                      <w:marTop w:val="0"/>
                      <w:marBottom w:val="0"/>
                      <w:divBdr>
                        <w:top w:val="none" w:sz="0" w:space="0" w:color="auto"/>
                        <w:left w:val="none" w:sz="0" w:space="0" w:color="auto"/>
                        <w:bottom w:val="none" w:sz="0" w:space="0" w:color="auto"/>
                        <w:right w:val="none" w:sz="0" w:space="0" w:color="auto"/>
                      </w:divBdr>
                      <w:divsChild>
                        <w:div w:id="1600790985">
                          <w:marLeft w:val="0"/>
                          <w:marRight w:val="0"/>
                          <w:marTop w:val="0"/>
                          <w:marBottom w:val="0"/>
                          <w:divBdr>
                            <w:top w:val="none" w:sz="0" w:space="0" w:color="auto"/>
                            <w:left w:val="none" w:sz="0" w:space="0" w:color="auto"/>
                            <w:bottom w:val="none" w:sz="0" w:space="0" w:color="auto"/>
                            <w:right w:val="none" w:sz="0" w:space="0" w:color="auto"/>
                          </w:divBdr>
                          <w:divsChild>
                            <w:div w:id="1904293831">
                              <w:marLeft w:val="0"/>
                              <w:marRight w:val="0"/>
                              <w:marTop w:val="0"/>
                              <w:marBottom w:val="0"/>
                              <w:divBdr>
                                <w:top w:val="none" w:sz="0" w:space="0" w:color="auto"/>
                                <w:left w:val="none" w:sz="0" w:space="0" w:color="auto"/>
                                <w:bottom w:val="none" w:sz="0" w:space="0" w:color="auto"/>
                                <w:right w:val="none" w:sz="0" w:space="0" w:color="auto"/>
                              </w:divBdr>
                              <w:divsChild>
                                <w:div w:id="546067211">
                                  <w:marLeft w:val="0"/>
                                  <w:marRight w:val="0"/>
                                  <w:marTop w:val="0"/>
                                  <w:marBottom w:val="0"/>
                                  <w:divBdr>
                                    <w:top w:val="none" w:sz="0" w:space="0" w:color="auto"/>
                                    <w:left w:val="none" w:sz="0" w:space="0" w:color="auto"/>
                                    <w:bottom w:val="none" w:sz="0" w:space="0" w:color="auto"/>
                                    <w:right w:val="none" w:sz="0" w:space="0" w:color="auto"/>
                                  </w:divBdr>
                                </w:div>
                                <w:div w:id="18128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078062">
          <w:marLeft w:val="0"/>
          <w:marRight w:val="0"/>
          <w:marTop w:val="0"/>
          <w:marBottom w:val="0"/>
          <w:divBdr>
            <w:top w:val="none" w:sz="0" w:space="0" w:color="auto"/>
            <w:left w:val="none" w:sz="0" w:space="0" w:color="auto"/>
            <w:bottom w:val="none" w:sz="0" w:space="0" w:color="auto"/>
            <w:right w:val="none" w:sz="0" w:space="0" w:color="auto"/>
          </w:divBdr>
          <w:divsChild>
            <w:div w:id="625351072">
              <w:marLeft w:val="0"/>
              <w:marRight w:val="0"/>
              <w:marTop w:val="0"/>
              <w:marBottom w:val="0"/>
              <w:divBdr>
                <w:top w:val="none" w:sz="0" w:space="0" w:color="auto"/>
                <w:left w:val="none" w:sz="0" w:space="0" w:color="auto"/>
                <w:bottom w:val="none" w:sz="0" w:space="0" w:color="auto"/>
                <w:right w:val="none" w:sz="0" w:space="0" w:color="auto"/>
              </w:divBdr>
              <w:divsChild>
                <w:div w:id="118693841">
                  <w:marLeft w:val="0"/>
                  <w:marRight w:val="0"/>
                  <w:marTop w:val="0"/>
                  <w:marBottom w:val="0"/>
                  <w:divBdr>
                    <w:top w:val="none" w:sz="0" w:space="0" w:color="auto"/>
                    <w:left w:val="none" w:sz="0" w:space="0" w:color="auto"/>
                    <w:bottom w:val="none" w:sz="0" w:space="0" w:color="auto"/>
                    <w:right w:val="none" w:sz="0" w:space="0" w:color="auto"/>
                  </w:divBdr>
                  <w:divsChild>
                    <w:div w:id="1883125821">
                      <w:marLeft w:val="0"/>
                      <w:marRight w:val="0"/>
                      <w:marTop w:val="0"/>
                      <w:marBottom w:val="0"/>
                      <w:divBdr>
                        <w:top w:val="none" w:sz="0" w:space="0" w:color="auto"/>
                        <w:left w:val="none" w:sz="0" w:space="0" w:color="auto"/>
                        <w:bottom w:val="none" w:sz="0" w:space="0" w:color="auto"/>
                        <w:right w:val="none" w:sz="0" w:space="0" w:color="auto"/>
                      </w:divBdr>
                      <w:divsChild>
                        <w:div w:id="517621281">
                          <w:marLeft w:val="0"/>
                          <w:marRight w:val="0"/>
                          <w:marTop w:val="0"/>
                          <w:marBottom w:val="0"/>
                          <w:divBdr>
                            <w:top w:val="none" w:sz="0" w:space="0" w:color="auto"/>
                            <w:left w:val="none" w:sz="0" w:space="0" w:color="auto"/>
                            <w:bottom w:val="none" w:sz="0" w:space="0" w:color="auto"/>
                            <w:right w:val="none" w:sz="0" w:space="0" w:color="auto"/>
                          </w:divBdr>
                          <w:divsChild>
                            <w:div w:id="615599654">
                              <w:marLeft w:val="0"/>
                              <w:marRight w:val="0"/>
                              <w:marTop w:val="0"/>
                              <w:marBottom w:val="0"/>
                              <w:divBdr>
                                <w:top w:val="none" w:sz="0" w:space="0" w:color="auto"/>
                                <w:left w:val="none" w:sz="0" w:space="0" w:color="auto"/>
                                <w:bottom w:val="none" w:sz="0" w:space="0" w:color="auto"/>
                                <w:right w:val="none" w:sz="0" w:space="0" w:color="auto"/>
                              </w:divBdr>
                              <w:divsChild>
                                <w:div w:id="2105495908">
                                  <w:marLeft w:val="0"/>
                                  <w:marRight w:val="0"/>
                                  <w:marTop w:val="0"/>
                                  <w:marBottom w:val="0"/>
                                  <w:divBdr>
                                    <w:top w:val="none" w:sz="0" w:space="0" w:color="auto"/>
                                    <w:left w:val="none" w:sz="0" w:space="0" w:color="auto"/>
                                    <w:bottom w:val="none" w:sz="0" w:space="0" w:color="auto"/>
                                    <w:right w:val="none" w:sz="0" w:space="0" w:color="auto"/>
                                  </w:divBdr>
                                </w:div>
                                <w:div w:id="139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452632">
          <w:marLeft w:val="0"/>
          <w:marRight w:val="0"/>
          <w:marTop w:val="0"/>
          <w:marBottom w:val="0"/>
          <w:divBdr>
            <w:top w:val="none" w:sz="0" w:space="0" w:color="auto"/>
            <w:left w:val="none" w:sz="0" w:space="0" w:color="auto"/>
            <w:bottom w:val="none" w:sz="0" w:space="0" w:color="auto"/>
            <w:right w:val="none" w:sz="0" w:space="0" w:color="auto"/>
          </w:divBdr>
          <w:divsChild>
            <w:div w:id="1965501034">
              <w:marLeft w:val="0"/>
              <w:marRight w:val="0"/>
              <w:marTop w:val="0"/>
              <w:marBottom w:val="0"/>
              <w:divBdr>
                <w:top w:val="none" w:sz="0" w:space="0" w:color="auto"/>
                <w:left w:val="none" w:sz="0" w:space="0" w:color="auto"/>
                <w:bottom w:val="none" w:sz="0" w:space="0" w:color="auto"/>
                <w:right w:val="none" w:sz="0" w:space="0" w:color="auto"/>
              </w:divBdr>
              <w:divsChild>
                <w:div w:id="1722946404">
                  <w:marLeft w:val="0"/>
                  <w:marRight w:val="0"/>
                  <w:marTop w:val="0"/>
                  <w:marBottom w:val="0"/>
                  <w:divBdr>
                    <w:top w:val="none" w:sz="0" w:space="0" w:color="auto"/>
                    <w:left w:val="none" w:sz="0" w:space="0" w:color="auto"/>
                    <w:bottom w:val="none" w:sz="0" w:space="0" w:color="auto"/>
                    <w:right w:val="none" w:sz="0" w:space="0" w:color="auto"/>
                  </w:divBdr>
                  <w:divsChild>
                    <w:div w:id="1891259370">
                      <w:marLeft w:val="0"/>
                      <w:marRight w:val="0"/>
                      <w:marTop w:val="0"/>
                      <w:marBottom w:val="0"/>
                      <w:divBdr>
                        <w:top w:val="none" w:sz="0" w:space="0" w:color="auto"/>
                        <w:left w:val="none" w:sz="0" w:space="0" w:color="auto"/>
                        <w:bottom w:val="none" w:sz="0" w:space="0" w:color="auto"/>
                        <w:right w:val="none" w:sz="0" w:space="0" w:color="auto"/>
                      </w:divBdr>
                      <w:divsChild>
                        <w:div w:id="1671907956">
                          <w:marLeft w:val="0"/>
                          <w:marRight w:val="0"/>
                          <w:marTop w:val="0"/>
                          <w:marBottom w:val="0"/>
                          <w:divBdr>
                            <w:top w:val="none" w:sz="0" w:space="0" w:color="auto"/>
                            <w:left w:val="none" w:sz="0" w:space="0" w:color="auto"/>
                            <w:bottom w:val="none" w:sz="0" w:space="0" w:color="auto"/>
                            <w:right w:val="none" w:sz="0" w:space="0" w:color="auto"/>
                          </w:divBdr>
                          <w:divsChild>
                            <w:div w:id="1277173881">
                              <w:marLeft w:val="0"/>
                              <w:marRight w:val="0"/>
                              <w:marTop w:val="0"/>
                              <w:marBottom w:val="0"/>
                              <w:divBdr>
                                <w:top w:val="none" w:sz="0" w:space="0" w:color="auto"/>
                                <w:left w:val="none" w:sz="0" w:space="0" w:color="auto"/>
                                <w:bottom w:val="none" w:sz="0" w:space="0" w:color="auto"/>
                                <w:right w:val="none" w:sz="0" w:space="0" w:color="auto"/>
                              </w:divBdr>
                              <w:divsChild>
                                <w:div w:id="1595629720">
                                  <w:marLeft w:val="0"/>
                                  <w:marRight w:val="0"/>
                                  <w:marTop w:val="0"/>
                                  <w:marBottom w:val="0"/>
                                  <w:divBdr>
                                    <w:top w:val="none" w:sz="0" w:space="0" w:color="auto"/>
                                    <w:left w:val="none" w:sz="0" w:space="0" w:color="auto"/>
                                    <w:bottom w:val="none" w:sz="0" w:space="0" w:color="auto"/>
                                    <w:right w:val="none" w:sz="0" w:space="0" w:color="auto"/>
                                  </w:divBdr>
                                </w:div>
                                <w:div w:id="145001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6312">
          <w:marLeft w:val="0"/>
          <w:marRight w:val="0"/>
          <w:marTop w:val="0"/>
          <w:marBottom w:val="0"/>
          <w:divBdr>
            <w:top w:val="none" w:sz="0" w:space="0" w:color="auto"/>
            <w:left w:val="none" w:sz="0" w:space="0" w:color="auto"/>
            <w:bottom w:val="none" w:sz="0" w:space="0" w:color="auto"/>
            <w:right w:val="none" w:sz="0" w:space="0" w:color="auto"/>
          </w:divBdr>
          <w:divsChild>
            <w:div w:id="1598173748">
              <w:marLeft w:val="0"/>
              <w:marRight w:val="0"/>
              <w:marTop w:val="0"/>
              <w:marBottom w:val="0"/>
              <w:divBdr>
                <w:top w:val="none" w:sz="0" w:space="0" w:color="auto"/>
                <w:left w:val="none" w:sz="0" w:space="0" w:color="auto"/>
                <w:bottom w:val="none" w:sz="0" w:space="0" w:color="auto"/>
                <w:right w:val="none" w:sz="0" w:space="0" w:color="auto"/>
              </w:divBdr>
              <w:divsChild>
                <w:div w:id="1585649461">
                  <w:marLeft w:val="0"/>
                  <w:marRight w:val="0"/>
                  <w:marTop w:val="0"/>
                  <w:marBottom w:val="0"/>
                  <w:divBdr>
                    <w:top w:val="none" w:sz="0" w:space="0" w:color="auto"/>
                    <w:left w:val="none" w:sz="0" w:space="0" w:color="auto"/>
                    <w:bottom w:val="none" w:sz="0" w:space="0" w:color="auto"/>
                    <w:right w:val="none" w:sz="0" w:space="0" w:color="auto"/>
                  </w:divBdr>
                  <w:divsChild>
                    <w:div w:id="1451389629">
                      <w:marLeft w:val="0"/>
                      <w:marRight w:val="0"/>
                      <w:marTop w:val="0"/>
                      <w:marBottom w:val="0"/>
                      <w:divBdr>
                        <w:top w:val="none" w:sz="0" w:space="0" w:color="auto"/>
                        <w:left w:val="none" w:sz="0" w:space="0" w:color="auto"/>
                        <w:bottom w:val="none" w:sz="0" w:space="0" w:color="auto"/>
                        <w:right w:val="none" w:sz="0" w:space="0" w:color="auto"/>
                      </w:divBdr>
                      <w:divsChild>
                        <w:div w:id="1219318615">
                          <w:marLeft w:val="0"/>
                          <w:marRight w:val="0"/>
                          <w:marTop w:val="0"/>
                          <w:marBottom w:val="0"/>
                          <w:divBdr>
                            <w:top w:val="none" w:sz="0" w:space="0" w:color="auto"/>
                            <w:left w:val="none" w:sz="0" w:space="0" w:color="auto"/>
                            <w:bottom w:val="none" w:sz="0" w:space="0" w:color="auto"/>
                            <w:right w:val="none" w:sz="0" w:space="0" w:color="auto"/>
                          </w:divBdr>
                          <w:divsChild>
                            <w:div w:id="2097286270">
                              <w:marLeft w:val="0"/>
                              <w:marRight w:val="0"/>
                              <w:marTop w:val="0"/>
                              <w:marBottom w:val="0"/>
                              <w:divBdr>
                                <w:top w:val="none" w:sz="0" w:space="0" w:color="auto"/>
                                <w:left w:val="none" w:sz="0" w:space="0" w:color="auto"/>
                                <w:bottom w:val="none" w:sz="0" w:space="0" w:color="auto"/>
                                <w:right w:val="none" w:sz="0" w:space="0" w:color="auto"/>
                              </w:divBdr>
                              <w:divsChild>
                                <w:div w:id="460920389">
                                  <w:marLeft w:val="0"/>
                                  <w:marRight w:val="0"/>
                                  <w:marTop w:val="0"/>
                                  <w:marBottom w:val="0"/>
                                  <w:divBdr>
                                    <w:top w:val="none" w:sz="0" w:space="0" w:color="auto"/>
                                    <w:left w:val="none" w:sz="0" w:space="0" w:color="auto"/>
                                    <w:bottom w:val="none" w:sz="0" w:space="0" w:color="auto"/>
                                    <w:right w:val="none" w:sz="0" w:space="0" w:color="auto"/>
                                  </w:divBdr>
                                </w:div>
                                <w:div w:id="15490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455636">
          <w:marLeft w:val="0"/>
          <w:marRight w:val="0"/>
          <w:marTop w:val="0"/>
          <w:marBottom w:val="0"/>
          <w:divBdr>
            <w:top w:val="none" w:sz="0" w:space="0" w:color="auto"/>
            <w:left w:val="none" w:sz="0" w:space="0" w:color="auto"/>
            <w:bottom w:val="none" w:sz="0" w:space="0" w:color="auto"/>
            <w:right w:val="none" w:sz="0" w:space="0" w:color="auto"/>
          </w:divBdr>
          <w:divsChild>
            <w:div w:id="1768035846">
              <w:marLeft w:val="0"/>
              <w:marRight w:val="0"/>
              <w:marTop w:val="0"/>
              <w:marBottom w:val="0"/>
              <w:divBdr>
                <w:top w:val="none" w:sz="0" w:space="0" w:color="auto"/>
                <w:left w:val="none" w:sz="0" w:space="0" w:color="auto"/>
                <w:bottom w:val="none" w:sz="0" w:space="0" w:color="auto"/>
                <w:right w:val="none" w:sz="0" w:space="0" w:color="auto"/>
              </w:divBdr>
              <w:divsChild>
                <w:div w:id="1452288676">
                  <w:marLeft w:val="0"/>
                  <w:marRight w:val="0"/>
                  <w:marTop w:val="0"/>
                  <w:marBottom w:val="0"/>
                  <w:divBdr>
                    <w:top w:val="none" w:sz="0" w:space="0" w:color="auto"/>
                    <w:left w:val="none" w:sz="0" w:space="0" w:color="auto"/>
                    <w:bottom w:val="none" w:sz="0" w:space="0" w:color="auto"/>
                    <w:right w:val="none" w:sz="0" w:space="0" w:color="auto"/>
                  </w:divBdr>
                  <w:divsChild>
                    <w:div w:id="605431986">
                      <w:marLeft w:val="0"/>
                      <w:marRight w:val="0"/>
                      <w:marTop w:val="0"/>
                      <w:marBottom w:val="0"/>
                      <w:divBdr>
                        <w:top w:val="none" w:sz="0" w:space="0" w:color="auto"/>
                        <w:left w:val="none" w:sz="0" w:space="0" w:color="auto"/>
                        <w:bottom w:val="none" w:sz="0" w:space="0" w:color="auto"/>
                        <w:right w:val="none" w:sz="0" w:space="0" w:color="auto"/>
                      </w:divBdr>
                      <w:divsChild>
                        <w:div w:id="1334185342">
                          <w:marLeft w:val="0"/>
                          <w:marRight w:val="0"/>
                          <w:marTop w:val="0"/>
                          <w:marBottom w:val="0"/>
                          <w:divBdr>
                            <w:top w:val="none" w:sz="0" w:space="0" w:color="auto"/>
                            <w:left w:val="none" w:sz="0" w:space="0" w:color="auto"/>
                            <w:bottom w:val="none" w:sz="0" w:space="0" w:color="auto"/>
                            <w:right w:val="none" w:sz="0" w:space="0" w:color="auto"/>
                          </w:divBdr>
                          <w:divsChild>
                            <w:div w:id="999891849">
                              <w:marLeft w:val="0"/>
                              <w:marRight w:val="0"/>
                              <w:marTop w:val="0"/>
                              <w:marBottom w:val="0"/>
                              <w:divBdr>
                                <w:top w:val="none" w:sz="0" w:space="0" w:color="auto"/>
                                <w:left w:val="none" w:sz="0" w:space="0" w:color="auto"/>
                                <w:bottom w:val="none" w:sz="0" w:space="0" w:color="auto"/>
                                <w:right w:val="none" w:sz="0" w:space="0" w:color="auto"/>
                              </w:divBdr>
                              <w:divsChild>
                                <w:div w:id="790830579">
                                  <w:marLeft w:val="0"/>
                                  <w:marRight w:val="0"/>
                                  <w:marTop w:val="0"/>
                                  <w:marBottom w:val="0"/>
                                  <w:divBdr>
                                    <w:top w:val="none" w:sz="0" w:space="0" w:color="auto"/>
                                    <w:left w:val="none" w:sz="0" w:space="0" w:color="auto"/>
                                    <w:bottom w:val="none" w:sz="0" w:space="0" w:color="auto"/>
                                    <w:right w:val="none" w:sz="0" w:space="0" w:color="auto"/>
                                  </w:divBdr>
                                </w:div>
                                <w:div w:id="3434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991576">
          <w:marLeft w:val="0"/>
          <w:marRight w:val="0"/>
          <w:marTop w:val="0"/>
          <w:marBottom w:val="0"/>
          <w:divBdr>
            <w:top w:val="none" w:sz="0" w:space="0" w:color="auto"/>
            <w:left w:val="none" w:sz="0" w:space="0" w:color="auto"/>
            <w:bottom w:val="none" w:sz="0" w:space="0" w:color="auto"/>
            <w:right w:val="none" w:sz="0" w:space="0" w:color="auto"/>
          </w:divBdr>
          <w:divsChild>
            <w:div w:id="1750074708">
              <w:marLeft w:val="0"/>
              <w:marRight w:val="0"/>
              <w:marTop w:val="0"/>
              <w:marBottom w:val="0"/>
              <w:divBdr>
                <w:top w:val="none" w:sz="0" w:space="0" w:color="auto"/>
                <w:left w:val="none" w:sz="0" w:space="0" w:color="auto"/>
                <w:bottom w:val="none" w:sz="0" w:space="0" w:color="auto"/>
                <w:right w:val="none" w:sz="0" w:space="0" w:color="auto"/>
              </w:divBdr>
              <w:divsChild>
                <w:div w:id="514424056">
                  <w:marLeft w:val="0"/>
                  <w:marRight w:val="0"/>
                  <w:marTop w:val="0"/>
                  <w:marBottom w:val="0"/>
                  <w:divBdr>
                    <w:top w:val="none" w:sz="0" w:space="0" w:color="auto"/>
                    <w:left w:val="none" w:sz="0" w:space="0" w:color="auto"/>
                    <w:bottom w:val="none" w:sz="0" w:space="0" w:color="auto"/>
                    <w:right w:val="none" w:sz="0" w:space="0" w:color="auto"/>
                  </w:divBdr>
                  <w:divsChild>
                    <w:div w:id="437726162">
                      <w:marLeft w:val="0"/>
                      <w:marRight w:val="0"/>
                      <w:marTop w:val="0"/>
                      <w:marBottom w:val="0"/>
                      <w:divBdr>
                        <w:top w:val="none" w:sz="0" w:space="0" w:color="auto"/>
                        <w:left w:val="none" w:sz="0" w:space="0" w:color="auto"/>
                        <w:bottom w:val="none" w:sz="0" w:space="0" w:color="auto"/>
                        <w:right w:val="none" w:sz="0" w:space="0" w:color="auto"/>
                      </w:divBdr>
                      <w:divsChild>
                        <w:div w:id="417219186">
                          <w:marLeft w:val="0"/>
                          <w:marRight w:val="0"/>
                          <w:marTop w:val="0"/>
                          <w:marBottom w:val="0"/>
                          <w:divBdr>
                            <w:top w:val="none" w:sz="0" w:space="0" w:color="auto"/>
                            <w:left w:val="none" w:sz="0" w:space="0" w:color="auto"/>
                            <w:bottom w:val="none" w:sz="0" w:space="0" w:color="auto"/>
                            <w:right w:val="none" w:sz="0" w:space="0" w:color="auto"/>
                          </w:divBdr>
                          <w:divsChild>
                            <w:div w:id="1939752612">
                              <w:marLeft w:val="0"/>
                              <w:marRight w:val="0"/>
                              <w:marTop w:val="0"/>
                              <w:marBottom w:val="0"/>
                              <w:divBdr>
                                <w:top w:val="none" w:sz="0" w:space="0" w:color="auto"/>
                                <w:left w:val="none" w:sz="0" w:space="0" w:color="auto"/>
                                <w:bottom w:val="none" w:sz="0" w:space="0" w:color="auto"/>
                                <w:right w:val="none" w:sz="0" w:space="0" w:color="auto"/>
                              </w:divBdr>
                              <w:divsChild>
                                <w:div w:id="1040059634">
                                  <w:marLeft w:val="0"/>
                                  <w:marRight w:val="0"/>
                                  <w:marTop w:val="0"/>
                                  <w:marBottom w:val="0"/>
                                  <w:divBdr>
                                    <w:top w:val="none" w:sz="0" w:space="0" w:color="auto"/>
                                    <w:left w:val="none" w:sz="0" w:space="0" w:color="auto"/>
                                    <w:bottom w:val="none" w:sz="0" w:space="0" w:color="auto"/>
                                    <w:right w:val="none" w:sz="0" w:space="0" w:color="auto"/>
                                  </w:divBdr>
                                </w:div>
                                <w:div w:id="636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796233">
          <w:marLeft w:val="0"/>
          <w:marRight w:val="0"/>
          <w:marTop w:val="0"/>
          <w:marBottom w:val="0"/>
          <w:divBdr>
            <w:top w:val="none" w:sz="0" w:space="0" w:color="auto"/>
            <w:left w:val="none" w:sz="0" w:space="0" w:color="auto"/>
            <w:bottom w:val="none" w:sz="0" w:space="0" w:color="auto"/>
            <w:right w:val="none" w:sz="0" w:space="0" w:color="auto"/>
          </w:divBdr>
          <w:divsChild>
            <w:div w:id="891617538">
              <w:marLeft w:val="0"/>
              <w:marRight w:val="0"/>
              <w:marTop w:val="0"/>
              <w:marBottom w:val="0"/>
              <w:divBdr>
                <w:top w:val="none" w:sz="0" w:space="0" w:color="auto"/>
                <w:left w:val="none" w:sz="0" w:space="0" w:color="auto"/>
                <w:bottom w:val="none" w:sz="0" w:space="0" w:color="auto"/>
                <w:right w:val="none" w:sz="0" w:space="0" w:color="auto"/>
              </w:divBdr>
              <w:divsChild>
                <w:div w:id="1882787355">
                  <w:marLeft w:val="0"/>
                  <w:marRight w:val="0"/>
                  <w:marTop w:val="0"/>
                  <w:marBottom w:val="0"/>
                  <w:divBdr>
                    <w:top w:val="none" w:sz="0" w:space="0" w:color="auto"/>
                    <w:left w:val="none" w:sz="0" w:space="0" w:color="auto"/>
                    <w:bottom w:val="none" w:sz="0" w:space="0" w:color="auto"/>
                    <w:right w:val="none" w:sz="0" w:space="0" w:color="auto"/>
                  </w:divBdr>
                  <w:divsChild>
                    <w:div w:id="222104963">
                      <w:marLeft w:val="0"/>
                      <w:marRight w:val="0"/>
                      <w:marTop w:val="0"/>
                      <w:marBottom w:val="0"/>
                      <w:divBdr>
                        <w:top w:val="none" w:sz="0" w:space="0" w:color="auto"/>
                        <w:left w:val="none" w:sz="0" w:space="0" w:color="auto"/>
                        <w:bottom w:val="none" w:sz="0" w:space="0" w:color="auto"/>
                        <w:right w:val="none" w:sz="0" w:space="0" w:color="auto"/>
                      </w:divBdr>
                      <w:divsChild>
                        <w:div w:id="2012873225">
                          <w:marLeft w:val="0"/>
                          <w:marRight w:val="0"/>
                          <w:marTop w:val="0"/>
                          <w:marBottom w:val="0"/>
                          <w:divBdr>
                            <w:top w:val="none" w:sz="0" w:space="0" w:color="auto"/>
                            <w:left w:val="none" w:sz="0" w:space="0" w:color="auto"/>
                            <w:bottom w:val="none" w:sz="0" w:space="0" w:color="auto"/>
                            <w:right w:val="none" w:sz="0" w:space="0" w:color="auto"/>
                          </w:divBdr>
                          <w:divsChild>
                            <w:div w:id="715736652">
                              <w:marLeft w:val="0"/>
                              <w:marRight w:val="0"/>
                              <w:marTop w:val="0"/>
                              <w:marBottom w:val="0"/>
                              <w:divBdr>
                                <w:top w:val="none" w:sz="0" w:space="0" w:color="auto"/>
                                <w:left w:val="none" w:sz="0" w:space="0" w:color="auto"/>
                                <w:bottom w:val="none" w:sz="0" w:space="0" w:color="auto"/>
                                <w:right w:val="none" w:sz="0" w:space="0" w:color="auto"/>
                              </w:divBdr>
                              <w:divsChild>
                                <w:div w:id="365762935">
                                  <w:marLeft w:val="0"/>
                                  <w:marRight w:val="0"/>
                                  <w:marTop w:val="0"/>
                                  <w:marBottom w:val="0"/>
                                  <w:divBdr>
                                    <w:top w:val="none" w:sz="0" w:space="0" w:color="auto"/>
                                    <w:left w:val="none" w:sz="0" w:space="0" w:color="auto"/>
                                    <w:bottom w:val="none" w:sz="0" w:space="0" w:color="auto"/>
                                    <w:right w:val="none" w:sz="0" w:space="0" w:color="auto"/>
                                  </w:divBdr>
                                </w:div>
                                <w:div w:id="14682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121931">
          <w:marLeft w:val="0"/>
          <w:marRight w:val="0"/>
          <w:marTop w:val="0"/>
          <w:marBottom w:val="0"/>
          <w:divBdr>
            <w:top w:val="none" w:sz="0" w:space="0" w:color="auto"/>
            <w:left w:val="none" w:sz="0" w:space="0" w:color="auto"/>
            <w:bottom w:val="none" w:sz="0" w:space="0" w:color="auto"/>
            <w:right w:val="none" w:sz="0" w:space="0" w:color="auto"/>
          </w:divBdr>
          <w:divsChild>
            <w:div w:id="1566405487">
              <w:marLeft w:val="0"/>
              <w:marRight w:val="0"/>
              <w:marTop w:val="0"/>
              <w:marBottom w:val="0"/>
              <w:divBdr>
                <w:top w:val="none" w:sz="0" w:space="0" w:color="auto"/>
                <w:left w:val="none" w:sz="0" w:space="0" w:color="auto"/>
                <w:bottom w:val="none" w:sz="0" w:space="0" w:color="auto"/>
                <w:right w:val="none" w:sz="0" w:space="0" w:color="auto"/>
              </w:divBdr>
              <w:divsChild>
                <w:div w:id="945381512">
                  <w:marLeft w:val="0"/>
                  <w:marRight w:val="0"/>
                  <w:marTop w:val="0"/>
                  <w:marBottom w:val="0"/>
                  <w:divBdr>
                    <w:top w:val="none" w:sz="0" w:space="0" w:color="auto"/>
                    <w:left w:val="none" w:sz="0" w:space="0" w:color="auto"/>
                    <w:bottom w:val="none" w:sz="0" w:space="0" w:color="auto"/>
                    <w:right w:val="none" w:sz="0" w:space="0" w:color="auto"/>
                  </w:divBdr>
                  <w:divsChild>
                    <w:div w:id="742071059">
                      <w:marLeft w:val="0"/>
                      <w:marRight w:val="0"/>
                      <w:marTop w:val="0"/>
                      <w:marBottom w:val="0"/>
                      <w:divBdr>
                        <w:top w:val="none" w:sz="0" w:space="0" w:color="auto"/>
                        <w:left w:val="none" w:sz="0" w:space="0" w:color="auto"/>
                        <w:bottom w:val="none" w:sz="0" w:space="0" w:color="auto"/>
                        <w:right w:val="none" w:sz="0" w:space="0" w:color="auto"/>
                      </w:divBdr>
                      <w:divsChild>
                        <w:div w:id="718286092">
                          <w:marLeft w:val="0"/>
                          <w:marRight w:val="0"/>
                          <w:marTop w:val="0"/>
                          <w:marBottom w:val="0"/>
                          <w:divBdr>
                            <w:top w:val="none" w:sz="0" w:space="0" w:color="auto"/>
                            <w:left w:val="none" w:sz="0" w:space="0" w:color="auto"/>
                            <w:bottom w:val="none" w:sz="0" w:space="0" w:color="auto"/>
                            <w:right w:val="none" w:sz="0" w:space="0" w:color="auto"/>
                          </w:divBdr>
                          <w:divsChild>
                            <w:div w:id="977107851">
                              <w:marLeft w:val="0"/>
                              <w:marRight w:val="0"/>
                              <w:marTop w:val="0"/>
                              <w:marBottom w:val="0"/>
                              <w:divBdr>
                                <w:top w:val="none" w:sz="0" w:space="0" w:color="auto"/>
                                <w:left w:val="none" w:sz="0" w:space="0" w:color="auto"/>
                                <w:bottom w:val="none" w:sz="0" w:space="0" w:color="auto"/>
                                <w:right w:val="none" w:sz="0" w:space="0" w:color="auto"/>
                              </w:divBdr>
                              <w:divsChild>
                                <w:div w:id="695084324">
                                  <w:marLeft w:val="0"/>
                                  <w:marRight w:val="0"/>
                                  <w:marTop w:val="0"/>
                                  <w:marBottom w:val="0"/>
                                  <w:divBdr>
                                    <w:top w:val="none" w:sz="0" w:space="0" w:color="auto"/>
                                    <w:left w:val="none" w:sz="0" w:space="0" w:color="auto"/>
                                    <w:bottom w:val="none" w:sz="0" w:space="0" w:color="auto"/>
                                    <w:right w:val="none" w:sz="0" w:space="0" w:color="auto"/>
                                  </w:divBdr>
                                </w:div>
                                <w:div w:id="14927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99432">
          <w:marLeft w:val="0"/>
          <w:marRight w:val="0"/>
          <w:marTop w:val="0"/>
          <w:marBottom w:val="0"/>
          <w:divBdr>
            <w:top w:val="none" w:sz="0" w:space="0" w:color="auto"/>
            <w:left w:val="none" w:sz="0" w:space="0" w:color="auto"/>
            <w:bottom w:val="none" w:sz="0" w:space="0" w:color="auto"/>
            <w:right w:val="none" w:sz="0" w:space="0" w:color="auto"/>
          </w:divBdr>
          <w:divsChild>
            <w:div w:id="1461337649">
              <w:marLeft w:val="0"/>
              <w:marRight w:val="0"/>
              <w:marTop w:val="0"/>
              <w:marBottom w:val="0"/>
              <w:divBdr>
                <w:top w:val="none" w:sz="0" w:space="0" w:color="auto"/>
                <w:left w:val="none" w:sz="0" w:space="0" w:color="auto"/>
                <w:bottom w:val="none" w:sz="0" w:space="0" w:color="auto"/>
                <w:right w:val="none" w:sz="0" w:space="0" w:color="auto"/>
              </w:divBdr>
              <w:divsChild>
                <w:div w:id="1984651490">
                  <w:marLeft w:val="0"/>
                  <w:marRight w:val="0"/>
                  <w:marTop w:val="0"/>
                  <w:marBottom w:val="0"/>
                  <w:divBdr>
                    <w:top w:val="none" w:sz="0" w:space="0" w:color="auto"/>
                    <w:left w:val="none" w:sz="0" w:space="0" w:color="auto"/>
                    <w:bottom w:val="none" w:sz="0" w:space="0" w:color="auto"/>
                    <w:right w:val="none" w:sz="0" w:space="0" w:color="auto"/>
                  </w:divBdr>
                  <w:divsChild>
                    <w:div w:id="1014722264">
                      <w:marLeft w:val="0"/>
                      <w:marRight w:val="0"/>
                      <w:marTop w:val="0"/>
                      <w:marBottom w:val="0"/>
                      <w:divBdr>
                        <w:top w:val="none" w:sz="0" w:space="0" w:color="auto"/>
                        <w:left w:val="none" w:sz="0" w:space="0" w:color="auto"/>
                        <w:bottom w:val="none" w:sz="0" w:space="0" w:color="auto"/>
                        <w:right w:val="none" w:sz="0" w:space="0" w:color="auto"/>
                      </w:divBdr>
                      <w:divsChild>
                        <w:div w:id="858616748">
                          <w:marLeft w:val="0"/>
                          <w:marRight w:val="0"/>
                          <w:marTop w:val="0"/>
                          <w:marBottom w:val="0"/>
                          <w:divBdr>
                            <w:top w:val="none" w:sz="0" w:space="0" w:color="auto"/>
                            <w:left w:val="none" w:sz="0" w:space="0" w:color="auto"/>
                            <w:bottom w:val="none" w:sz="0" w:space="0" w:color="auto"/>
                            <w:right w:val="none" w:sz="0" w:space="0" w:color="auto"/>
                          </w:divBdr>
                          <w:divsChild>
                            <w:div w:id="1688214841">
                              <w:marLeft w:val="0"/>
                              <w:marRight w:val="0"/>
                              <w:marTop w:val="0"/>
                              <w:marBottom w:val="0"/>
                              <w:divBdr>
                                <w:top w:val="none" w:sz="0" w:space="0" w:color="auto"/>
                                <w:left w:val="none" w:sz="0" w:space="0" w:color="auto"/>
                                <w:bottom w:val="none" w:sz="0" w:space="0" w:color="auto"/>
                                <w:right w:val="none" w:sz="0" w:space="0" w:color="auto"/>
                              </w:divBdr>
                              <w:divsChild>
                                <w:div w:id="468282254">
                                  <w:marLeft w:val="0"/>
                                  <w:marRight w:val="0"/>
                                  <w:marTop w:val="0"/>
                                  <w:marBottom w:val="0"/>
                                  <w:divBdr>
                                    <w:top w:val="none" w:sz="0" w:space="0" w:color="auto"/>
                                    <w:left w:val="none" w:sz="0" w:space="0" w:color="auto"/>
                                    <w:bottom w:val="none" w:sz="0" w:space="0" w:color="auto"/>
                                    <w:right w:val="none" w:sz="0" w:space="0" w:color="auto"/>
                                  </w:divBdr>
                                </w:div>
                                <w:div w:id="12298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863445">
          <w:marLeft w:val="0"/>
          <w:marRight w:val="0"/>
          <w:marTop w:val="0"/>
          <w:marBottom w:val="0"/>
          <w:divBdr>
            <w:top w:val="none" w:sz="0" w:space="0" w:color="auto"/>
            <w:left w:val="none" w:sz="0" w:space="0" w:color="auto"/>
            <w:bottom w:val="none" w:sz="0" w:space="0" w:color="auto"/>
            <w:right w:val="none" w:sz="0" w:space="0" w:color="auto"/>
          </w:divBdr>
          <w:divsChild>
            <w:div w:id="942028426">
              <w:marLeft w:val="0"/>
              <w:marRight w:val="0"/>
              <w:marTop w:val="0"/>
              <w:marBottom w:val="0"/>
              <w:divBdr>
                <w:top w:val="none" w:sz="0" w:space="0" w:color="auto"/>
                <w:left w:val="none" w:sz="0" w:space="0" w:color="auto"/>
                <w:bottom w:val="none" w:sz="0" w:space="0" w:color="auto"/>
                <w:right w:val="none" w:sz="0" w:space="0" w:color="auto"/>
              </w:divBdr>
              <w:divsChild>
                <w:div w:id="691492181">
                  <w:marLeft w:val="0"/>
                  <w:marRight w:val="0"/>
                  <w:marTop w:val="0"/>
                  <w:marBottom w:val="0"/>
                  <w:divBdr>
                    <w:top w:val="none" w:sz="0" w:space="0" w:color="auto"/>
                    <w:left w:val="none" w:sz="0" w:space="0" w:color="auto"/>
                    <w:bottom w:val="none" w:sz="0" w:space="0" w:color="auto"/>
                    <w:right w:val="none" w:sz="0" w:space="0" w:color="auto"/>
                  </w:divBdr>
                  <w:divsChild>
                    <w:div w:id="865095209">
                      <w:marLeft w:val="0"/>
                      <w:marRight w:val="0"/>
                      <w:marTop w:val="0"/>
                      <w:marBottom w:val="0"/>
                      <w:divBdr>
                        <w:top w:val="none" w:sz="0" w:space="0" w:color="auto"/>
                        <w:left w:val="none" w:sz="0" w:space="0" w:color="auto"/>
                        <w:bottom w:val="none" w:sz="0" w:space="0" w:color="auto"/>
                        <w:right w:val="none" w:sz="0" w:space="0" w:color="auto"/>
                      </w:divBdr>
                      <w:divsChild>
                        <w:div w:id="1260480824">
                          <w:marLeft w:val="0"/>
                          <w:marRight w:val="0"/>
                          <w:marTop w:val="0"/>
                          <w:marBottom w:val="0"/>
                          <w:divBdr>
                            <w:top w:val="none" w:sz="0" w:space="0" w:color="auto"/>
                            <w:left w:val="none" w:sz="0" w:space="0" w:color="auto"/>
                            <w:bottom w:val="none" w:sz="0" w:space="0" w:color="auto"/>
                            <w:right w:val="none" w:sz="0" w:space="0" w:color="auto"/>
                          </w:divBdr>
                          <w:divsChild>
                            <w:div w:id="740829792">
                              <w:marLeft w:val="0"/>
                              <w:marRight w:val="0"/>
                              <w:marTop w:val="0"/>
                              <w:marBottom w:val="0"/>
                              <w:divBdr>
                                <w:top w:val="none" w:sz="0" w:space="0" w:color="auto"/>
                                <w:left w:val="none" w:sz="0" w:space="0" w:color="auto"/>
                                <w:bottom w:val="none" w:sz="0" w:space="0" w:color="auto"/>
                                <w:right w:val="none" w:sz="0" w:space="0" w:color="auto"/>
                              </w:divBdr>
                              <w:divsChild>
                                <w:div w:id="532885643">
                                  <w:marLeft w:val="0"/>
                                  <w:marRight w:val="0"/>
                                  <w:marTop w:val="0"/>
                                  <w:marBottom w:val="0"/>
                                  <w:divBdr>
                                    <w:top w:val="none" w:sz="0" w:space="0" w:color="auto"/>
                                    <w:left w:val="none" w:sz="0" w:space="0" w:color="auto"/>
                                    <w:bottom w:val="none" w:sz="0" w:space="0" w:color="auto"/>
                                    <w:right w:val="none" w:sz="0" w:space="0" w:color="auto"/>
                                  </w:divBdr>
                                </w:div>
                                <w:div w:id="14897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71797">
      <w:bodyDiv w:val="1"/>
      <w:marLeft w:val="0"/>
      <w:marRight w:val="0"/>
      <w:marTop w:val="0"/>
      <w:marBottom w:val="0"/>
      <w:divBdr>
        <w:top w:val="none" w:sz="0" w:space="0" w:color="auto"/>
        <w:left w:val="none" w:sz="0" w:space="0" w:color="auto"/>
        <w:bottom w:val="none" w:sz="0" w:space="0" w:color="auto"/>
        <w:right w:val="none" w:sz="0" w:space="0" w:color="auto"/>
      </w:divBdr>
    </w:div>
    <w:div w:id="1399788645">
      <w:bodyDiv w:val="1"/>
      <w:marLeft w:val="0"/>
      <w:marRight w:val="0"/>
      <w:marTop w:val="0"/>
      <w:marBottom w:val="0"/>
      <w:divBdr>
        <w:top w:val="none" w:sz="0" w:space="0" w:color="auto"/>
        <w:left w:val="none" w:sz="0" w:space="0" w:color="auto"/>
        <w:bottom w:val="none" w:sz="0" w:space="0" w:color="auto"/>
        <w:right w:val="none" w:sz="0" w:space="0" w:color="auto"/>
      </w:divBdr>
    </w:div>
    <w:div w:id="1434402425">
      <w:bodyDiv w:val="1"/>
      <w:marLeft w:val="0"/>
      <w:marRight w:val="0"/>
      <w:marTop w:val="0"/>
      <w:marBottom w:val="0"/>
      <w:divBdr>
        <w:top w:val="none" w:sz="0" w:space="0" w:color="auto"/>
        <w:left w:val="none" w:sz="0" w:space="0" w:color="auto"/>
        <w:bottom w:val="none" w:sz="0" w:space="0" w:color="auto"/>
        <w:right w:val="none" w:sz="0" w:space="0" w:color="auto"/>
      </w:divBdr>
      <w:divsChild>
        <w:div w:id="399526562">
          <w:marLeft w:val="0"/>
          <w:marRight w:val="0"/>
          <w:marTop w:val="0"/>
          <w:marBottom w:val="0"/>
          <w:divBdr>
            <w:top w:val="none" w:sz="0" w:space="0" w:color="auto"/>
            <w:left w:val="none" w:sz="0" w:space="0" w:color="auto"/>
            <w:bottom w:val="none" w:sz="0" w:space="0" w:color="auto"/>
            <w:right w:val="none" w:sz="0" w:space="0" w:color="auto"/>
          </w:divBdr>
          <w:divsChild>
            <w:div w:id="1852912681">
              <w:marLeft w:val="0"/>
              <w:marRight w:val="0"/>
              <w:marTop w:val="0"/>
              <w:marBottom w:val="0"/>
              <w:divBdr>
                <w:top w:val="none" w:sz="0" w:space="0" w:color="auto"/>
                <w:left w:val="none" w:sz="0" w:space="0" w:color="auto"/>
                <w:bottom w:val="none" w:sz="0" w:space="0" w:color="auto"/>
                <w:right w:val="none" w:sz="0" w:space="0" w:color="auto"/>
              </w:divBdr>
              <w:divsChild>
                <w:div w:id="7697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0881">
      <w:bodyDiv w:val="1"/>
      <w:marLeft w:val="0"/>
      <w:marRight w:val="0"/>
      <w:marTop w:val="0"/>
      <w:marBottom w:val="0"/>
      <w:divBdr>
        <w:top w:val="none" w:sz="0" w:space="0" w:color="auto"/>
        <w:left w:val="none" w:sz="0" w:space="0" w:color="auto"/>
        <w:bottom w:val="none" w:sz="0" w:space="0" w:color="auto"/>
        <w:right w:val="none" w:sz="0" w:space="0" w:color="auto"/>
      </w:divBdr>
      <w:divsChild>
        <w:div w:id="1485274693">
          <w:marLeft w:val="0"/>
          <w:marRight w:val="0"/>
          <w:marTop w:val="0"/>
          <w:marBottom w:val="0"/>
          <w:divBdr>
            <w:top w:val="none" w:sz="0" w:space="0" w:color="auto"/>
            <w:left w:val="none" w:sz="0" w:space="0" w:color="auto"/>
            <w:bottom w:val="none" w:sz="0" w:space="0" w:color="auto"/>
            <w:right w:val="none" w:sz="0" w:space="0" w:color="auto"/>
          </w:divBdr>
        </w:div>
      </w:divsChild>
    </w:div>
    <w:div w:id="1471434385">
      <w:bodyDiv w:val="1"/>
      <w:marLeft w:val="0"/>
      <w:marRight w:val="0"/>
      <w:marTop w:val="0"/>
      <w:marBottom w:val="0"/>
      <w:divBdr>
        <w:top w:val="none" w:sz="0" w:space="0" w:color="auto"/>
        <w:left w:val="none" w:sz="0" w:space="0" w:color="auto"/>
        <w:bottom w:val="none" w:sz="0" w:space="0" w:color="auto"/>
        <w:right w:val="none" w:sz="0" w:space="0" w:color="auto"/>
      </w:divBdr>
    </w:div>
    <w:div w:id="1656641599">
      <w:bodyDiv w:val="1"/>
      <w:marLeft w:val="0"/>
      <w:marRight w:val="0"/>
      <w:marTop w:val="0"/>
      <w:marBottom w:val="0"/>
      <w:divBdr>
        <w:top w:val="none" w:sz="0" w:space="0" w:color="auto"/>
        <w:left w:val="none" w:sz="0" w:space="0" w:color="auto"/>
        <w:bottom w:val="none" w:sz="0" w:space="0" w:color="auto"/>
        <w:right w:val="none" w:sz="0" w:space="0" w:color="auto"/>
      </w:divBdr>
    </w:div>
    <w:div w:id="1765875811">
      <w:bodyDiv w:val="1"/>
      <w:marLeft w:val="0"/>
      <w:marRight w:val="0"/>
      <w:marTop w:val="0"/>
      <w:marBottom w:val="0"/>
      <w:divBdr>
        <w:top w:val="none" w:sz="0" w:space="0" w:color="auto"/>
        <w:left w:val="none" w:sz="0" w:space="0" w:color="auto"/>
        <w:bottom w:val="none" w:sz="0" w:space="0" w:color="auto"/>
        <w:right w:val="none" w:sz="0" w:space="0" w:color="auto"/>
      </w:divBdr>
      <w:divsChild>
        <w:div w:id="1283654272">
          <w:marLeft w:val="0"/>
          <w:marRight w:val="0"/>
          <w:marTop w:val="0"/>
          <w:marBottom w:val="0"/>
          <w:divBdr>
            <w:top w:val="none" w:sz="0" w:space="0" w:color="auto"/>
            <w:left w:val="none" w:sz="0" w:space="0" w:color="auto"/>
            <w:bottom w:val="none" w:sz="0" w:space="0" w:color="auto"/>
            <w:right w:val="none" w:sz="0" w:space="0" w:color="auto"/>
          </w:divBdr>
          <w:divsChild>
            <w:div w:id="1196044390">
              <w:marLeft w:val="0"/>
              <w:marRight w:val="0"/>
              <w:marTop w:val="0"/>
              <w:marBottom w:val="0"/>
              <w:divBdr>
                <w:top w:val="none" w:sz="0" w:space="0" w:color="auto"/>
                <w:left w:val="none" w:sz="0" w:space="0" w:color="auto"/>
                <w:bottom w:val="none" w:sz="0" w:space="0" w:color="auto"/>
                <w:right w:val="none" w:sz="0" w:space="0" w:color="auto"/>
              </w:divBdr>
              <w:divsChild>
                <w:div w:id="12856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10307">
      <w:bodyDiv w:val="1"/>
      <w:marLeft w:val="0"/>
      <w:marRight w:val="0"/>
      <w:marTop w:val="0"/>
      <w:marBottom w:val="0"/>
      <w:divBdr>
        <w:top w:val="none" w:sz="0" w:space="0" w:color="auto"/>
        <w:left w:val="none" w:sz="0" w:space="0" w:color="auto"/>
        <w:bottom w:val="none" w:sz="0" w:space="0" w:color="auto"/>
        <w:right w:val="none" w:sz="0" w:space="0" w:color="auto"/>
      </w:divBdr>
    </w:div>
    <w:div w:id="1860578885">
      <w:bodyDiv w:val="1"/>
      <w:marLeft w:val="0"/>
      <w:marRight w:val="0"/>
      <w:marTop w:val="0"/>
      <w:marBottom w:val="0"/>
      <w:divBdr>
        <w:top w:val="none" w:sz="0" w:space="0" w:color="auto"/>
        <w:left w:val="none" w:sz="0" w:space="0" w:color="auto"/>
        <w:bottom w:val="none" w:sz="0" w:space="0" w:color="auto"/>
        <w:right w:val="none" w:sz="0" w:space="0" w:color="auto"/>
      </w:divBdr>
    </w:div>
    <w:div w:id="2031488270">
      <w:bodyDiv w:val="1"/>
      <w:marLeft w:val="0"/>
      <w:marRight w:val="0"/>
      <w:marTop w:val="0"/>
      <w:marBottom w:val="0"/>
      <w:divBdr>
        <w:top w:val="none" w:sz="0" w:space="0" w:color="auto"/>
        <w:left w:val="none" w:sz="0" w:space="0" w:color="auto"/>
        <w:bottom w:val="none" w:sz="0" w:space="0" w:color="auto"/>
        <w:right w:val="none" w:sz="0" w:space="0" w:color="auto"/>
      </w:divBdr>
      <w:divsChild>
        <w:div w:id="611590143">
          <w:marLeft w:val="0"/>
          <w:marRight w:val="0"/>
          <w:marTop w:val="0"/>
          <w:marBottom w:val="0"/>
          <w:divBdr>
            <w:top w:val="none" w:sz="0" w:space="0" w:color="auto"/>
            <w:left w:val="none" w:sz="0" w:space="0" w:color="auto"/>
            <w:bottom w:val="none" w:sz="0" w:space="0" w:color="auto"/>
            <w:right w:val="none" w:sz="0" w:space="0" w:color="auto"/>
          </w:divBdr>
          <w:divsChild>
            <w:div w:id="5085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4749">
      <w:marLeft w:val="0"/>
      <w:marRight w:val="0"/>
      <w:marTop w:val="0"/>
      <w:marBottom w:val="0"/>
      <w:divBdr>
        <w:top w:val="none" w:sz="0" w:space="0" w:color="auto"/>
        <w:left w:val="none" w:sz="0" w:space="0" w:color="auto"/>
        <w:bottom w:val="none" w:sz="0" w:space="0" w:color="auto"/>
        <w:right w:val="none" w:sz="0" w:space="0" w:color="auto"/>
      </w:divBdr>
    </w:div>
    <w:div w:id="2079744750">
      <w:marLeft w:val="0"/>
      <w:marRight w:val="0"/>
      <w:marTop w:val="0"/>
      <w:marBottom w:val="0"/>
      <w:divBdr>
        <w:top w:val="none" w:sz="0" w:space="0" w:color="auto"/>
        <w:left w:val="none" w:sz="0" w:space="0" w:color="auto"/>
        <w:bottom w:val="none" w:sz="0" w:space="0" w:color="auto"/>
        <w:right w:val="none" w:sz="0" w:space="0" w:color="auto"/>
      </w:divBdr>
    </w:div>
    <w:div w:id="2079744751">
      <w:marLeft w:val="0"/>
      <w:marRight w:val="0"/>
      <w:marTop w:val="0"/>
      <w:marBottom w:val="0"/>
      <w:divBdr>
        <w:top w:val="none" w:sz="0" w:space="0" w:color="auto"/>
        <w:left w:val="none" w:sz="0" w:space="0" w:color="auto"/>
        <w:bottom w:val="none" w:sz="0" w:space="0" w:color="auto"/>
        <w:right w:val="none" w:sz="0" w:space="0" w:color="auto"/>
      </w:divBdr>
    </w:div>
    <w:div w:id="2079744752">
      <w:marLeft w:val="0"/>
      <w:marRight w:val="0"/>
      <w:marTop w:val="0"/>
      <w:marBottom w:val="0"/>
      <w:divBdr>
        <w:top w:val="none" w:sz="0" w:space="0" w:color="auto"/>
        <w:left w:val="none" w:sz="0" w:space="0" w:color="auto"/>
        <w:bottom w:val="none" w:sz="0" w:space="0" w:color="auto"/>
        <w:right w:val="none" w:sz="0" w:space="0" w:color="auto"/>
      </w:divBdr>
    </w:div>
    <w:div w:id="2079744753">
      <w:marLeft w:val="0"/>
      <w:marRight w:val="0"/>
      <w:marTop w:val="0"/>
      <w:marBottom w:val="0"/>
      <w:divBdr>
        <w:top w:val="none" w:sz="0" w:space="0" w:color="auto"/>
        <w:left w:val="none" w:sz="0" w:space="0" w:color="auto"/>
        <w:bottom w:val="none" w:sz="0" w:space="0" w:color="auto"/>
        <w:right w:val="none" w:sz="0" w:space="0" w:color="auto"/>
      </w:divBdr>
    </w:div>
    <w:div w:id="2079744754">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ithe.gr/" TargetMode="External"/><Relationship Id="rId18" Type="http://schemas.openxmlformats.org/officeDocument/2006/relationships/image" Target="media/image7.png"/><Relationship Id="rId26" Type="http://schemas.openxmlformats.org/officeDocument/2006/relationships/hyperlink" Target="https://tu-dresden.de/" TargetMode="External"/><Relationship Id="rId3" Type="http://schemas.openxmlformats.org/officeDocument/2006/relationships/styles" Target="styles.xml"/><Relationship Id="rId21" Type="http://schemas.openxmlformats.org/officeDocument/2006/relationships/hyperlink" Target="http://ysu.am/main/en"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gsu.am/" TargetMode="External"/><Relationship Id="rId25" Type="http://schemas.openxmlformats.org/officeDocument/2006/relationships/image" Target="media/image10.png"/><Relationship Id="rId33" Type="http://schemas.openxmlformats.org/officeDocument/2006/relationships/hyperlink" Target="http://abionet.eu/wp-content/uploads/2018/07/TERAMOTEMPLATE-ABIONET_UNITE.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ucp.pt/site/custom/template/ucptplportalhome.asp?sspageID=1&amp;lang=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bionet.eu/" TargetMode="External"/><Relationship Id="rId24" Type="http://schemas.openxmlformats.org/officeDocument/2006/relationships/hyperlink" Target="http://abionet.eu/wp-content/uploads/2018/07/ministry..Bio-presentation.pdf" TargetMode="External"/><Relationship Id="rId32" Type="http://schemas.openxmlformats.org/officeDocument/2006/relationships/hyperlink" Target="https://www.unite.it/English/Engine/RAServePG.php/P/25001ENG0603/L/1" TargetMode="External"/><Relationship Id="rId5" Type="http://schemas.openxmlformats.org/officeDocument/2006/relationships/webSettings" Target="webSettings.xml"/><Relationship Id="rId15" Type="http://schemas.openxmlformats.org/officeDocument/2006/relationships/hyperlink" Target="https://anau.am/en" TargetMode="External"/><Relationship Id="rId23" Type="http://schemas.openxmlformats.org/officeDocument/2006/relationships/hyperlink" Target="http://www.gov.am/en/structure/9/"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hsu.am/en/"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abionet.eu/wp-content/uploads/2018/07/dresdPr&#228;sentation-TUD-Feb2018.pdf" TargetMode="External"/><Relationship Id="rId30" Type="http://schemas.openxmlformats.org/officeDocument/2006/relationships/hyperlink" Target="http://www.esb.ucp.pt/"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714BC-A610-418A-8FE6-4A8671EB7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648</Words>
  <Characters>4085</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4724</CharactersWithSpaces>
  <SharedDoc>false</SharedDoc>
  <HLinks>
    <vt:vector size="96" baseType="variant">
      <vt:variant>
        <vt:i4>5505137</vt:i4>
      </vt:variant>
      <vt:variant>
        <vt:i4>63</vt:i4>
      </vt:variant>
      <vt:variant>
        <vt:i4>0</vt:i4>
      </vt:variant>
      <vt:variant>
        <vt:i4>5</vt:i4>
      </vt:variant>
      <vt:variant>
        <vt:lpwstr>http://www.bstu.by/index.php/ru/mezhdunarodnoe-sotrudnichestvo/proekty-i-programmy/lnss</vt:lpwstr>
      </vt:variant>
      <vt:variant>
        <vt:lpwstr>_blank</vt:lpwstr>
      </vt:variant>
      <vt:variant>
        <vt:i4>6881296</vt:i4>
      </vt:variant>
      <vt:variant>
        <vt:i4>60</vt:i4>
      </vt:variant>
      <vt:variant>
        <vt:i4>0</vt:i4>
      </vt:variant>
      <vt:variant>
        <vt:i4>5</vt:i4>
      </vt:variant>
      <vt:variant>
        <vt:lpwstr>http://en.bstu.by/index.php/en/international/projects-2/library-network-support-services-lnss</vt:lpwstr>
      </vt:variant>
      <vt:variant>
        <vt:lpwstr>_blank</vt:lpwstr>
      </vt:variant>
      <vt:variant>
        <vt:i4>6094923</vt:i4>
      </vt:variant>
      <vt:variant>
        <vt:i4>57</vt:i4>
      </vt:variant>
      <vt:variant>
        <vt:i4>0</vt:i4>
      </vt:variant>
      <vt:variant>
        <vt:i4>5</vt:i4>
      </vt:variant>
      <vt:variant>
        <vt:lpwstr>mailto:Alekseeva_IP@grsu.by</vt:lpwstr>
      </vt:variant>
      <vt:variant>
        <vt:lpwstr/>
      </vt:variant>
      <vt:variant>
        <vt:i4>3080212</vt:i4>
      </vt:variant>
      <vt:variant>
        <vt:i4>54</vt:i4>
      </vt:variant>
      <vt:variant>
        <vt:i4>0</vt:i4>
      </vt:variant>
      <vt:variant>
        <vt:i4>5</vt:i4>
      </vt:variant>
      <vt:variant>
        <vt:lpwstr>mailto:project@grsu.by</vt:lpwstr>
      </vt:variant>
      <vt:variant>
        <vt:lpwstr/>
      </vt:variant>
      <vt:variant>
        <vt:i4>524325</vt:i4>
      </vt:variant>
      <vt:variant>
        <vt:i4>51</vt:i4>
      </vt:variant>
      <vt:variant>
        <vt:i4>0</vt:i4>
      </vt:variant>
      <vt:variant>
        <vt:i4>5</vt:i4>
      </vt:variant>
      <vt:variant>
        <vt:lpwstr>mailto:chulyananna@gmail.com</vt:lpwstr>
      </vt:variant>
      <vt:variant>
        <vt:lpwstr/>
      </vt:variant>
      <vt:variant>
        <vt:i4>5242961</vt:i4>
      </vt:variant>
      <vt:variant>
        <vt:i4>48</vt:i4>
      </vt:variant>
      <vt:variant>
        <vt:i4>0</vt:i4>
      </vt:variant>
      <vt:variant>
        <vt:i4>5</vt:i4>
      </vt:variant>
      <vt:variant>
        <vt:lpwstr>tel:%2B30 28310 77805</vt:lpwstr>
      </vt:variant>
      <vt:variant>
        <vt:lpwstr/>
      </vt:variant>
      <vt:variant>
        <vt:i4>1769561</vt:i4>
      </vt:variant>
      <vt:variant>
        <vt:i4>45</vt:i4>
      </vt:variant>
      <vt:variant>
        <vt:i4>0</vt:i4>
      </vt:variant>
      <vt:variant>
        <vt:i4>5</vt:i4>
      </vt:variant>
      <vt:variant>
        <vt:lpwstr>https://mail.zih.tu-dresden.de/horde/imp/dynamic.php?page=message&amp;buid=158&amp;mailbox=aW1wc2VhcmNoAGRpbXBxc2VhcmNo&amp;token=l93dEOasUAo2xkm8bniR3ta&amp;uniq=1468920806610</vt:lpwstr>
      </vt:variant>
      <vt:variant>
        <vt:lpwstr/>
      </vt:variant>
      <vt:variant>
        <vt:i4>6357010</vt:i4>
      </vt:variant>
      <vt:variant>
        <vt:i4>42</vt:i4>
      </vt:variant>
      <vt:variant>
        <vt:i4>0</vt:i4>
      </vt:variant>
      <vt:variant>
        <vt:i4>5</vt:i4>
      </vt:variant>
      <vt:variant>
        <vt:lpwstr>mailto:Padraig.Kirby@lit.ie</vt:lpwstr>
      </vt:variant>
      <vt:variant>
        <vt:lpwstr/>
      </vt:variant>
      <vt:variant>
        <vt:i4>4194353</vt:i4>
      </vt:variant>
      <vt:variant>
        <vt:i4>39</vt:i4>
      </vt:variant>
      <vt:variant>
        <vt:i4>0</vt:i4>
      </vt:variant>
      <vt:variant>
        <vt:i4>5</vt:i4>
      </vt:variant>
      <vt:variant>
        <vt:lpwstr>mailto:Jerald.Cavanagh@lit.ie</vt:lpwstr>
      </vt:variant>
      <vt:variant>
        <vt:lpwstr/>
      </vt:variant>
      <vt:variant>
        <vt:i4>3538976</vt:i4>
      </vt:variant>
      <vt:variant>
        <vt:i4>36</vt:i4>
      </vt:variant>
      <vt:variant>
        <vt:i4>0</vt:i4>
      </vt:variant>
      <vt:variant>
        <vt:i4>5</vt:i4>
      </vt:variant>
      <vt:variant>
        <vt:lpwstr>http://lnss-projects.eu/amb</vt:lpwstr>
      </vt:variant>
      <vt:variant>
        <vt:lpwstr/>
      </vt:variant>
      <vt:variant>
        <vt:i4>1245243</vt:i4>
      </vt:variant>
      <vt:variant>
        <vt:i4>29</vt:i4>
      </vt:variant>
      <vt:variant>
        <vt:i4>0</vt:i4>
      </vt:variant>
      <vt:variant>
        <vt:i4>5</vt:i4>
      </vt:variant>
      <vt:variant>
        <vt:lpwstr/>
      </vt:variant>
      <vt:variant>
        <vt:lpwstr>_Toc456692053</vt:lpwstr>
      </vt:variant>
      <vt:variant>
        <vt:i4>1245243</vt:i4>
      </vt:variant>
      <vt:variant>
        <vt:i4>23</vt:i4>
      </vt:variant>
      <vt:variant>
        <vt:i4>0</vt:i4>
      </vt:variant>
      <vt:variant>
        <vt:i4>5</vt:i4>
      </vt:variant>
      <vt:variant>
        <vt:lpwstr/>
      </vt:variant>
      <vt:variant>
        <vt:lpwstr>_Toc456692052</vt:lpwstr>
      </vt:variant>
      <vt:variant>
        <vt:i4>1245243</vt:i4>
      </vt:variant>
      <vt:variant>
        <vt:i4>17</vt:i4>
      </vt:variant>
      <vt:variant>
        <vt:i4>0</vt:i4>
      </vt:variant>
      <vt:variant>
        <vt:i4>5</vt:i4>
      </vt:variant>
      <vt:variant>
        <vt:lpwstr/>
      </vt:variant>
      <vt:variant>
        <vt:lpwstr>_Toc456692051</vt:lpwstr>
      </vt:variant>
      <vt:variant>
        <vt:i4>1245243</vt:i4>
      </vt:variant>
      <vt:variant>
        <vt:i4>11</vt:i4>
      </vt:variant>
      <vt:variant>
        <vt:i4>0</vt:i4>
      </vt:variant>
      <vt:variant>
        <vt:i4>5</vt:i4>
      </vt:variant>
      <vt:variant>
        <vt:lpwstr/>
      </vt:variant>
      <vt:variant>
        <vt:lpwstr>_Toc456692050</vt:lpwstr>
      </vt:variant>
      <vt:variant>
        <vt:i4>1179707</vt:i4>
      </vt:variant>
      <vt:variant>
        <vt:i4>5</vt:i4>
      </vt:variant>
      <vt:variant>
        <vt:i4>0</vt:i4>
      </vt:variant>
      <vt:variant>
        <vt:i4>5</vt:i4>
      </vt:variant>
      <vt:variant>
        <vt:lpwstr/>
      </vt:variant>
      <vt:variant>
        <vt:lpwstr>_Toc456692049</vt:lpwstr>
      </vt:variant>
      <vt:variant>
        <vt:i4>1179707</vt:i4>
      </vt:variant>
      <vt:variant>
        <vt:i4>2</vt:i4>
      </vt:variant>
      <vt:variant>
        <vt:i4>0</vt:i4>
      </vt:variant>
      <vt:variant>
        <vt:i4>5</vt:i4>
      </vt:variant>
      <vt:variant>
        <vt:lpwstr/>
      </vt:variant>
      <vt:variant>
        <vt:lpwstr>_Toc456692048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RC</dc:creator>
  <cp:lastModifiedBy>Jeannette Morbitzer</cp:lastModifiedBy>
  <cp:revision>2</cp:revision>
  <cp:lastPrinted>2019-05-20T09:39:00Z</cp:lastPrinted>
  <dcterms:created xsi:type="dcterms:W3CDTF">2019-07-12T06:04:00Z</dcterms:created>
  <dcterms:modified xsi:type="dcterms:W3CDTF">2019-07-12T06:04:00Z</dcterms:modified>
</cp:coreProperties>
</file>