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3BDF" w:rsidRDefault="00502F34" w:rsidP="007B3BDF">
      <w:pPr>
        <w:pStyle w:val="TUDQuerbalkenAbsender"/>
        <w:spacing w:before="100" w:beforeAutospacing="1" w:after="100" w:afterAutospacing="1"/>
        <w:jc w:val="right"/>
      </w:pPr>
      <w:r>
        <w:br/>
      </w:r>
    </w:p>
    <w:p w:rsidR="00502F34" w:rsidRPr="001923E3" w:rsidRDefault="00E80A45" w:rsidP="00502F34">
      <w:pPr>
        <w:pStyle w:val="TUDQuerbalkenAbsender"/>
        <w:spacing w:before="100" w:beforeAutospacing="1" w:after="100" w:afterAutospacing="1"/>
        <w:rPr>
          <w:lang w:val="en-US"/>
        </w:rPr>
        <w:sectPr w:rsidR="00502F34" w:rsidRPr="001923E3" w:rsidSect="00502F34">
          <w:footerReference w:type="default" r:id="rId9"/>
          <w:headerReference w:type="first" r:id="rId10"/>
          <w:footerReference w:type="first" r:id="rId11"/>
          <w:type w:val="continuous"/>
          <w:pgSz w:w="16838" w:h="11906" w:orient="landscape" w:code="9"/>
          <w:pgMar w:top="1701" w:right="1985" w:bottom="1134" w:left="1701" w:header="1021" w:footer="510" w:gutter="0"/>
          <w:cols w:space="708"/>
          <w:titlePg/>
          <w:docGrid w:linePitch="360"/>
        </w:sectPr>
      </w:pPr>
      <w:proofErr w:type="spellStart"/>
      <w:r w:rsidRPr="001923E3">
        <w:rPr>
          <w:lang w:val="en-US"/>
        </w:rPr>
        <w:t>S</w:t>
      </w:r>
      <w:r w:rsidR="00502F34" w:rsidRPr="001923E3">
        <w:rPr>
          <w:lang w:val="en-US"/>
        </w:rPr>
        <w:t>prInt</w:t>
      </w:r>
      <w:proofErr w:type="spellEnd"/>
      <w:r w:rsidR="001923E3" w:rsidRPr="001923E3">
        <w:rPr>
          <w:lang w:val="en-US"/>
        </w:rPr>
        <w:t xml:space="preserve"> Program: </w:t>
      </w:r>
      <w:r w:rsidR="007B3BDF" w:rsidRPr="001923E3">
        <w:rPr>
          <w:lang w:val="en-US"/>
        </w:rPr>
        <w:t>International</w:t>
      </w:r>
      <w:bookmarkStart w:id="0" w:name="_GoBack"/>
      <w:bookmarkEnd w:id="0"/>
      <w:r w:rsidR="001923E3" w:rsidRPr="001923E3">
        <w:rPr>
          <w:lang w:val="en-US"/>
        </w:rPr>
        <w:t xml:space="preserve"> </w:t>
      </w:r>
      <w:proofErr w:type="spellStart"/>
      <w:r w:rsidR="001923E3" w:rsidRPr="001923E3">
        <w:rPr>
          <w:lang w:val="en-US"/>
        </w:rPr>
        <w:t>Experience</w:t>
      </w:r>
      <w:r w:rsidR="00502F34" w:rsidRPr="001923E3">
        <w:rPr>
          <w:lang w:val="en-US"/>
        </w:rPr>
        <w:t>@Home</w:t>
      </w:r>
      <w:proofErr w:type="spellEnd"/>
      <w:r w:rsidR="007B3BDF" w:rsidRPr="001923E3">
        <w:rPr>
          <w:lang w:val="en-US"/>
        </w:rPr>
        <w:t xml:space="preserve"> </w:t>
      </w:r>
      <w:r w:rsidR="001923E3" w:rsidRPr="001923E3">
        <w:rPr>
          <w:lang w:val="en-US"/>
        </w:rPr>
        <w:t>examples</w:t>
      </w:r>
      <w:r w:rsidR="007B3BDF" w:rsidRPr="001923E3">
        <w:rPr>
          <w:lang w:val="en-US"/>
        </w:rPr>
        <w:t>“</w:t>
      </w:r>
    </w:p>
    <w:p w:rsidR="00E80A45" w:rsidRPr="001923E3" w:rsidRDefault="00E80A45" w:rsidP="00502F34">
      <w:pPr>
        <w:pStyle w:val="TUDQuerbalkenAbsender"/>
        <w:spacing w:before="100" w:beforeAutospacing="1" w:after="100" w:afterAutospacing="1"/>
        <w:rPr>
          <w:lang w:val="en-US"/>
        </w:rPr>
      </w:pPr>
    </w:p>
    <w:tbl>
      <w:tblPr>
        <w:tblStyle w:val="Listentabelle3Akzent2"/>
        <w:tblW w:w="13993" w:type="dxa"/>
        <w:tblLayout w:type="fixed"/>
        <w:tblCellMar>
          <w:top w:w="113" w:type="dxa"/>
          <w:bottom w:w="113" w:type="dxa"/>
        </w:tblCellMar>
        <w:tblLook w:val="00A0" w:firstRow="1" w:lastRow="0" w:firstColumn="1" w:lastColumn="0" w:noHBand="0" w:noVBand="0"/>
      </w:tblPr>
      <w:tblGrid>
        <w:gridCol w:w="1432"/>
        <w:gridCol w:w="3383"/>
        <w:gridCol w:w="5103"/>
        <w:gridCol w:w="4075"/>
      </w:tblGrid>
      <w:tr w:rsidR="00A5789B" w:rsidRPr="0092221A" w:rsidTr="007E1A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32" w:type="dxa"/>
            <w:tcBorders>
              <w:top w:val="single" w:sz="4" w:space="0" w:color="0069B4" w:themeColor="accent2"/>
              <w:bottom w:val="single" w:sz="4" w:space="0" w:color="0069B4" w:themeColor="accent2"/>
              <w:right w:val="single" w:sz="2" w:space="0" w:color="FFFFFF" w:themeColor="background1"/>
            </w:tcBorders>
            <w:hideMark/>
          </w:tcPr>
          <w:p w:rsidR="00E80A45" w:rsidRPr="00B07249" w:rsidRDefault="007E1AE5" w:rsidP="00BD2CAD">
            <w:pPr>
              <w:pStyle w:val="berschrift1"/>
              <w:outlineLvl w:val="0"/>
              <w:rPr>
                <w:rFonts w:eastAsia="Times New Roman"/>
                <w:b/>
              </w:rPr>
            </w:pPr>
            <w:proofErr w:type="spellStart"/>
            <w:r w:rsidRPr="007E1AE5">
              <w:rPr>
                <w:rFonts w:eastAsia="Times New Roman"/>
                <w:b/>
              </w:rPr>
              <w:t>Category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tcBorders>
              <w:top w:val="single" w:sz="4" w:space="0" w:color="0069B4" w:themeColor="accent2"/>
              <w:left w:val="single" w:sz="2" w:space="0" w:color="FFFFFF" w:themeColor="background1"/>
              <w:bottom w:val="single" w:sz="4" w:space="0" w:color="0069B4" w:themeColor="accent2"/>
              <w:right w:val="single" w:sz="2" w:space="0" w:color="FFFFFF" w:themeColor="background1"/>
            </w:tcBorders>
            <w:hideMark/>
          </w:tcPr>
          <w:p w:rsidR="00E80A45" w:rsidRPr="007E1AE5" w:rsidRDefault="007E1AE5" w:rsidP="00BD2CAD">
            <w:pPr>
              <w:pStyle w:val="berschrift1"/>
              <w:outlineLvl w:val="0"/>
              <w:rPr>
                <w:rFonts w:eastAsia="Times New Roman"/>
                <w:b/>
                <w:lang w:val="en-US"/>
              </w:rPr>
            </w:pPr>
            <w:r w:rsidRPr="007E1AE5">
              <w:rPr>
                <w:rFonts w:eastAsia="Times New Roman"/>
                <w:b/>
              </w:rPr>
              <w:t xml:space="preserve">What possibilities do I have to gain international </w:t>
            </w:r>
            <w:proofErr w:type="spellStart"/>
            <w:r w:rsidRPr="007E1AE5">
              <w:rPr>
                <w:rFonts w:eastAsia="Times New Roman"/>
                <w:b/>
              </w:rPr>
              <w:t>experience@home</w:t>
            </w:r>
            <w:proofErr w:type="spellEnd"/>
            <w:r w:rsidRPr="007E1AE5">
              <w:rPr>
                <w:rFonts w:eastAsia="Times New Roman"/>
                <w:b/>
              </w:rPr>
              <w:t xml:space="preserve"> as a </w:t>
            </w:r>
            <w:proofErr w:type="spellStart"/>
            <w:r w:rsidRPr="007E1AE5">
              <w:rPr>
                <w:rFonts w:eastAsia="Times New Roman"/>
                <w:b/>
              </w:rPr>
              <w:t>SprInt</w:t>
            </w:r>
            <w:proofErr w:type="spellEnd"/>
            <w:r w:rsidRPr="007E1AE5">
              <w:rPr>
                <w:rFonts w:eastAsia="Times New Roman"/>
                <w:b/>
              </w:rPr>
              <w:t xml:space="preserve"> participant (incl. all TUD employees, research assistants, student assistants)?</w:t>
            </w:r>
          </w:p>
        </w:tc>
        <w:tc>
          <w:tcPr>
            <w:tcW w:w="5103" w:type="dxa"/>
            <w:tcBorders>
              <w:top w:val="single" w:sz="4" w:space="0" w:color="0069B4" w:themeColor="accent2"/>
              <w:left w:val="single" w:sz="2" w:space="0" w:color="FFFFFF" w:themeColor="background1"/>
              <w:bottom w:val="single" w:sz="4" w:space="0" w:color="0069B4" w:themeColor="accent2"/>
              <w:right w:val="single" w:sz="2" w:space="0" w:color="FFFFFF" w:themeColor="background1"/>
            </w:tcBorders>
            <w:hideMark/>
          </w:tcPr>
          <w:p w:rsidR="00E80A45" w:rsidRPr="00C74A1B" w:rsidRDefault="007E1AE5" w:rsidP="00BD2CAD">
            <w:pPr>
              <w:pStyle w:val="berschrift1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</w:rPr>
            </w:pPr>
            <w:proofErr w:type="spellStart"/>
            <w:r w:rsidRPr="007E1AE5">
              <w:rPr>
                <w:rFonts w:eastAsia="Times New Roman"/>
                <w:b/>
              </w:rPr>
              <w:t>Specifically</w:t>
            </w:r>
            <w:proofErr w:type="spellEnd"/>
            <w:r w:rsidRPr="007E1AE5">
              <w:rPr>
                <w:rFonts w:eastAsia="Times New Roman"/>
                <w:b/>
              </w:rPr>
              <w:t>?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tcBorders>
              <w:top w:val="single" w:sz="4" w:space="0" w:color="0069B4" w:themeColor="accent2"/>
              <w:left w:val="single" w:sz="2" w:space="0" w:color="FFFFFF" w:themeColor="background1"/>
              <w:bottom w:val="single" w:sz="4" w:space="0" w:color="0069B4" w:themeColor="accent2"/>
            </w:tcBorders>
            <w:hideMark/>
          </w:tcPr>
          <w:p w:rsidR="00E80A45" w:rsidRPr="00C74A1B" w:rsidRDefault="007E1AE5" w:rsidP="00BD2CAD">
            <w:pPr>
              <w:pStyle w:val="berschrift1"/>
              <w:outlineLvl w:val="0"/>
              <w:rPr>
                <w:rFonts w:eastAsia="Times New Roman"/>
                <w:b/>
              </w:rPr>
            </w:pPr>
            <w:proofErr w:type="spellStart"/>
            <w:r>
              <w:rPr>
                <w:rFonts w:eastAsia="Times New Roman"/>
                <w:b/>
              </w:rPr>
              <w:t>Where</w:t>
            </w:r>
            <w:proofErr w:type="spellEnd"/>
            <w:r w:rsidR="00E80A45" w:rsidRPr="00C74A1B">
              <w:rPr>
                <w:rFonts w:eastAsia="Times New Roman"/>
                <w:b/>
              </w:rPr>
              <w:t>?</w:t>
            </w:r>
          </w:p>
        </w:tc>
      </w:tr>
      <w:tr w:rsidR="00C6169D" w:rsidRPr="007E1AE5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 w:val="restart"/>
            <w:shd w:val="clear" w:color="auto" w:fill="D4EAFF" w:themeFill="accent1" w:themeFillTint="1A"/>
            <w:hideMark/>
          </w:tcPr>
          <w:p w:rsidR="00E80A45" w:rsidRPr="0005646E" w:rsidRDefault="007E1AE5" w:rsidP="0005646E">
            <w:pPr>
              <w:pStyle w:val="Kopfzeilerechts"/>
              <w:rPr>
                <w:bCs/>
              </w:rPr>
            </w:pPr>
            <w:r>
              <w:rPr>
                <w:b/>
              </w:rPr>
              <w:t xml:space="preserve">Welcome </w:t>
            </w:r>
            <w:proofErr w:type="spellStart"/>
            <w:r>
              <w:rPr>
                <w:b/>
              </w:rPr>
              <w:t>events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and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activities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7E1AE5" w:rsidRDefault="007E1AE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7E1AE5">
              <w:rPr>
                <w:color w:val="000000"/>
                <w:lang w:val="en-US"/>
              </w:rPr>
              <w:t>Welcoming newcomers to the Institute/Faculty/School/Research Training Group</w:t>
            </w:r>
          </w:p>
        </w:tc>
        <w:tc>
          <w:tcPr>
            <w:tcW w:w="5103" w:type="dxa"/>
            <w:hideMark/>
          </w:tcPr>
          <w:p w:rsidR="00E80A45" w:rsidRPr="007E1AE5" w:rsidRDefault="007E1AE5" w:rsidP="00E3038A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7E1AE5">
              <w:rPr>
                <w:color w:val="000000"/>
                <w:lang w:val="en-US"/>
              </w:rPr>
              <w:t>Initiation, organization, hosting of welcome activities and events at an Institute, Faculty, School or Research Training Group (or similar) for international guests, researchers, employees, students, interns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7E1AE5" w:rsidRDefault="007E1AE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7E1AE5">
              <w:rPr>
                <w:color w:val="000000"/>
                <w:lang w:val="en-US"/>
              </w:rPr>
              <w:t>All Schools, all TUD institutions</w:t>
            </w:r>
          </w:p>
        </w:tc>
      </w:tr>
      <w:tr w:rsidR="00786E0D" w:rsidRPr="00B31887" w:rsidTr="007E1AE5">
        <w:trPr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7E1AE5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B31887" w:rsidRDefault="007E1AE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>
              <w:rPr>
                <w:color w:val="000000"/>
              </w:rPr>
              <w:t xml:space="preserve">AEGEE Dresden </w:t>
            </w:r>
            <w:proofErr w:type="spellStart"/>
            <w:r>
              <w:rPr>
                <w:color w:val="000000"/>
              </w:rPr>
              <w:t>buddy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program</w:t>
            </w:r>
            <w:proofErr w:type="spellEnd"/>
          </w:p>
        </w:tc>
        <w:tc>
          <w:tcPr>
            <w:tcW w:w="5103" w:type="dxa"/>
            <w:hideMark/>
          </w:tcPr>
          <w:p w:rsidR="00E80A45" w:rsidRPr="001923E3" w:rsidRDefault="001923E3" w:rsidP="00E3038A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1923E3">
              <w:rPr>
                <w:color w:val="000000"/>
                <w:lang w:val="en-US"/>
              </w:rPr>
              <w:t>Support in getting used to life in Dresden for international students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1923E3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12" w:history="1">
              <w:r w:rsidR="00E80A45"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https://www.aegee-dresden.org/das-buddy-programm/ </w:t>
              </w:r>
            </w:hyperlink>
          </w:p>
        </w:tc>
      </w:tr>
      <w:tr w:rsidR="00786E0D" w:rsidRPr="00B31887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7E1AE5" w:rsidRDefault="007E1AE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7E1AE5">
              <w:rPr>
                <w:color w:val="000000"/>
                <w:lang w:val="en-US"/>
              </w:rPr>
              <w:t>Salsa &amp; Bachata Fridays – intercultural dance sessions</w:t>
            </w:r>
          </w:p>
        </w:tc>
        <w:tc>
          <w:tcPr>
            <w:tcW w:w="5103" w:type="dxa"/>
            <w:hideMark/>
          </w:tcPr>
          <w:p w:rsidR="00E80A45" w:rsidRPr="001923E3" w:rsidRDefault="001923E3" w:rsidP="00E3038A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1923E3">
              <w:rPr>
                <w:color w:val="000000"/>
                <w:lang w:val="en-US"/>
              </w:rPr>
              <w:t>Fixed group of 35 international students and international TUD staff who meet every week to dance and chat about language and culture.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1923E3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>
              <w:rPr>
                <w:color w:val="000000"/>
              </w:rPr>
              <w:t>Student Council, TUSCULUM</w:t>
            </w:r>
          </w:p>
        </w:tc>
      </w:tr>
      <w:tr w:rsidR="00786E0D" w:rsidRPr="00B31887" w:rsidTr="007E1AE5">
        <w:trPr>
          <w:trHeight w:val="1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7E1AE5" w:rsidRDefault="007E1AE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7E1AE5">
              <w:rPr>
                <w:color w:val="000000"/>
                <w:lang w:val="en-US"/>
              </w:rPr>
              <w:t>Start with a friend (SWAF)</w:t>
            </w:r>
          </w:p>
        </w:tc>
        <w:tc>
          <w:tcPr>
            <w:tcW w:w="5103" w:type="dxa"/>
            <w:hideMark/>
          </w:tcPr>
          <w:p w:rsidR="00E80A45" w:rsidRPr="001923E3" w:rsidRDefault="001923E3" w:rsidP="00E3038A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1923E3">
              <w:rPr>
                <w:color w:val="000000"/>
                <w:lang w:val="en-US"/>
              </w:rPr>
              <w:t xml:space="preserve">SWAF matches up newcomers and locals to enable interaction between people with and without a German background. This creates a network for dialogue with monthly meetings. So far, 156 pairs </w:t>
            </w:r>
            <w:proofErr w:type="gramStart"/>
            <w:r w:rsidRPr="001923E3">
              <w:rPr>
                <w:color w:val="000000"/>
                <w:lang w:val="en-US"/>
              </w:rPr>
              <w:t>have been matched</w:t>
            </w:r>
            <w:proofErr w:type="gramEnd"/>
            <w:r w:rsidRPr="001923E3">
              <w:rPr>
                <w:color w:val="000000"/>
                <w:lang w:val="en-US"/>
              </w:rPr>
              <w:t xml:space="preserve"> in Dresden.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1923E3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13" w:history="1">
              <w:r w:rsidR="00E80A45"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https://www.start-with-a-friend.de/ueber-uns/standortteams/ </w:t>
              </w:r>
            </w:hyperlink>
          </w:p>
        </w:tc>
      </w:tr>
      <w:tr w:rsidR="00786E0D" w:rsidRPr="001923E3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 w:val="restart"/>
            <w:shd w:val="clear" w:color="auto" w:fill="D4EAFF" w:themeFill="accent1" w:themeFillTint="1A"/>
            <w:hideMark/>
          </w:tcPr>
          <w:p w:rsidR="00E80A45" w:rsidRPr="0092221A" w:rsidRDefault="00E80A45" w:rsidP="0092221A">
            <w:pPr>
              <w:pStyle w:val="Kopfzeilerechts"/>
              <w:rPr>
                <w:b/>
              </w:rPr>
            </w:pPr>
            <w:proofErr w:type="spellStart"/>
            <w:r w:rsidRPr="0092221A">
              <w:rPr>
                <w:b/>
              </w:rPr>
              <w:t>Guidance</w:t>
            </w:r>
            <w:proofErr w:type="spellEnd"/>
            <w:r w:rsidRPr="0092221A">
              <w:rPr>
                <w:b/>
              </w:rPr>
              <w:t>/</w:t>
            </w:r>
            <w:r w:rsidR="00E3038A" w:rsidRPr="0092221A">
              <w:rPr>
                <w:b/>
              </w:rPr>
              <w:br/>
            </w:r>
            <w:proofErr w:type="spellStart"/>
            <w:r w:rsidR="007E1AE5">
              <w:rPr>
                <w:b/>
              </w:rPr>
              <w:t>m</w:t>
            </w:r>
            <w:r w:rsidRPr="0092221A">
              <w:rPr>
                <w:b/>
              </w:rPr>
              <w:t>entoring</w:t>
            </w:r>
            <w:proofErr w:type="spellEnd"/>
            <w:r w:rsidRPr="0092221A">
              <w:rPr>
                <w:b/>
              </w:rPr>
              <w:t>/</w:t>
            </w:r>
            <w:r w:rsidR="00E3038A" w:rsidRPr="0092221A">
              <w:rPr>
                <w:b/>
              </w:rPr>
              <w:br/>
            </w:r>
            <w:proofErr w:type="spellStart"/>
            <w:r w:rsidR="007E1AE5">
              <w:rPr>
                <w:b/>
              </w:rPr>
              <w:t>s</w:t>
            </w:r>
            <w:r w:rsidRPr="0092221A">
              <w:rPr>
                <w:b/>
              </w:rPr>
              <w:t>upport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7E1AE5" w:rsidRDefault="007E1AE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7E1AE5">
              <w:rPr>
                <w:color w:val="000000"/>
                <w:lang w:val="en-US"/>
              </w:rPr>
              <w:t>Be a mentor for early-career researchers from abroad</w:t>
            </w:r>
          </w:p>
        </w:tc>
        <w:tc>
          <w:tcPr>
            <w:tcW w:w="5103" w:type="dxa"/>
            <w:hideMark/>
          </w:tcPr>
          <w:p w:rsidR="00E80A45" w:rsidRPr="001923E3" w:rsidRDefault="001923E3" w:rsidP="00E3038A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1923E3">
              <w:rPr>
                <w:color w:val="000000"/>
                <w:lang w:val="en-US"/>
              </w:rPr>
              <w:t>Structured mentoring with professional scope for international students, early-career researchers and supervisors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1923E3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1923E3">
              <w:rPr>
                <w:rFonts w:eastAsia="Times New Roman" w:cs="Open Sans"/>
                <w:color w:val="000000"/>
                <w:lang w:val="en-US" w:eastAsia="de-DE"/>
              </w:rPr>
              <w:t> </w:t>
            </w:r>
          </w:p>
        </w:tc>
      </w:tr>
      <w:tr w:rsidR="00786E0D" w:rsidRPr="00B31887" w:rsidTr="007E1AE5">
        <w:trPr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1923E3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Refugee</w:t>
            </w:r>
            <w:proofErr w:type="spellEnd"/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 Law </w:t>
            </w: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Clinic</w:t>
            </w:r>
            <w:proofErr w:type="spellEnd"/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 (RLC)</w:t>
            </w:r>
          </w:p>
        </w:tc>
        <w:tc>
          <w:tcPr>
            <w:tcW w:w="5103" w:type="dxa"/>
            <w:hideMark/>
          </w:tcPr>
          <w:p w:rsidR="00E80A45" w:rsidRPr="001923E3" w:rsidRDefault="001923E3" w:rsidP="00E3038A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1923E3">
              <w:rPr>
                <w:color w:val="000000"/>
                <w:lang w:val="en-US"/>
              </w:rPr>
              <w:t>Volunteer counseling in asylum and residency law to help immigrants and refugees overcome language barriers in the legal system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1923E3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14" w:history="1">
              <w:r w:rsidR="00E80A45"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https://www.rlc-dresden.de/ </w:t>
              </w:r>
            </w:hyperlink>
          </w:p>
        </w:tc>
      </w:tr>
      <w:tr w:rsidR="00786E0D" w:rsidRPr="00B31887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Science Goes </w:t>
            </w: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to</w:t>
            </w:r>
            <w:proofErr w:type="spellEnd"/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 School</w:t>
            </w:r>
          </w:p>
        </w:tc>
        <w:tc>
          <w:tcPr>
            <w:tcW w:w="5103" w:type="dxa"/>
            <w:hideMark/>
          </w:tcPr>
          <w:p w:rsidR="00E80A45" w:rsidRPr="001923E3" w:rsidRDefault="001923E3" w:rsidP="00E3038A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1923E3">
              <w:rPr>
                <w:color w:val="000000"/>
                <w:lang w:val="en-US"/>
              </w:rPr>
              <w:t>The DIPP school project “Science goes to school” is a platform where multinational teams of researchers offer biology workshops with hands-on experiments at schools in Dresden and its surroundings.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1923E3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15" w:history="1">
              <w:r w:rsidR="00E80A45"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>http://www.dresden-ipp.de/predocs/science-goes-to-school/overview/</w:t>
              </w:r>
            </w:hyperlink>
          </w:p>
        </w:tc>
      </w:tr>
      <w:tr w:rsidR="00786E0D" w:rsidRPr="00B31887" w:rsidTr="007E1AE5">
        <w:trPr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B31887" w:rsidRDefault="007E1AE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>
              <w:rPr>
                <w:color w:val="000000"/>
              </w:rPr>
              <w:t xml:space="preserve">Student Council, international </w:t>
            </w:r>
            <w:proofErr w:type="spellStart"/>
            <w:r>
              <w:rPr>
                <w:color w:val="000000"/>
              </w:rPr>
              <w:t>division</w:t>
            </w:r>
            <w:proofErr w:type="spellEnd"/>
          </w:p>
        </w:tc>
        <w:tc>
          <w:tcPr>
            <w:tcW w:w="5103" w:type="dxa"/>
            <w:hideMark/>
          </w:tcPr>
          <w:p w:rsidR="00E80A45" w:rsidRPr="00B31887" w:rsidRDefault="001923E3" w:rsidP="00E3038A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proofErr w:type="spellStart"/>
            <w:r>
              <w:rPr>
                <w:color w:val="000000"/>
              </w:rPr>
              <w:t>Advising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for</w:t>
            </w:r>
            <w:proofErr w:type="spellEnd"/>
            <w:r>
              <w:rPr>
                <w:color w:val="000000"/>
              </w:rPr>
              <w:t xml:space="preserve"> international </w:t>
            </w:r>
            <w:proofErr w:type="spellStart"/>
            <w:r>
              <w:rPr>
                <w:color w:val="000000"/>
              </w:rPr>
              <w:t>students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1923E3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16" w:history="1">
              <w:r w:rsidR="00E80A45"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https://www.stura.tu-dresden.de/referat_internationale_studierende </w:t>
              </w:r>
            </w:hyperlink>
          </w:p>
        </w:tc>
      </w:tr>
      <w:tr w:rsidR="001923E3" w:rsidRPr="001923E3" w:rsidTr="00355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 w:val="restart"/>
            <w:shd w:val="clear" w:color="auto" w:fill="D4EAFF" w:themeFill="accent1" w:themeFillTint="1A"/>
            <w:hideMark/>
          </w:tcPr>
          <w:p w:rsidR="001923E3" w:rsidRPr="007E1AE5" w:rsidRDefault="001923E3" w:rsidP="001923E3">
            <w:pPr>
              <w:pStyle w:val="Kopfzeilerechts"/>
              <w:rPr>
                <w:b/>
                <w:lang w:val="en-US"/>
              </w:rPr>
            </w:pPr>
            <w:r w:rsidRPr="001923E3">
              <w:rPr>
                <w:b/>
                <w:lang w:val="en-US"/>
              </w:rPr>
              <w:t>Collaborative or individual intercultural community projects</w:t>
            </w:r>
            <w:r w:rsidRPr="007E1AE5">
              <w:rPr>
                <w:b/>
                <w:lang w:val="en-US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proofErr w:type="spellStart"/>
            <w:r>
              <w:rPr>
                <w:color w:val="000000"/>
              </w:rPr>
              <w:t>Neighborhood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development</w:t>
            </w:r>
            <w:proofErr w:type="spellEnd"/>
            <w:r>
              <w:rPr>
                <w:color w:val="000000"/>
              </w:rPr>
              <w:t xml:space="preserve"> &amp; </w:t>
            </w:r>
            <w:proofErr w:type="spellStart"/>
            <w:r>
              <w:rPr>
                <w:color w:val="000000"/>
              </w:rPr>
              <w:t>community</w:t>
            </w:r>
            <w:proofErr w:type="spellEnd"/>
          </w:p>
        </w:tc>
        <w:tc>
          <w:tcPr>
            <w:tcW w:w="5103" w:type="dxa"/>
            <w:vAlign w:val="center"/>
            <w:hideMark/>
          </w:tcPr>
          <w:p w:rsidR="001923E3" w:rsidRPr="001923E3" w:rsidRDefault="001923E3" w:rsidP="001923E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/>
              </w:rPr>
            </w:pPr>
            <w:r w:rsidRPr="001923E3">
              <w:rPr>
                <w:color w:val="000000"/>
                <w:lang w:val="en-US"/>
              </w:rPr>
              <w:t>Volunteer neighborhood development work (welcoming, community, inclusion, sustainability, cultural and political education, etc.) as part of a network (</w:t>
            </w:r>
            <w:proofErr w:type="spellStart"/>
            <w:r w:rsidRPr="001923E3">
              <w:rPr>
                <w:color w:val="000000"/>
                <w:lang w:val="en-US"/>
              </w:rPr>
              <w:t>Willkommen</w:t>
            </w:r>
            <w:proofErr w:type="spellEnd"/>
            <w:r w:rsidRPr="001923E3">
              <w:rPr>
                <w:color w:val="000000"/>
                <w:lang w:val="en-US"/>
              </w:rPr>
              <w:t xml:space="preserve"> in </w:t>
            </w:r>
            <w:proofErr w:type="spellStart"/>
            <w:r w:rsidRPr="001923E3">
              <w:rPr>
                <w:color w:val="000000"/>
                <w:lang w:val="en-US"/>
              </w:rPr>
              <w:t>Johannstadt</w:t>
            </w:r>
            <w:proofErr w:type="spellEnd"/>
            <w:r w:rsidRPr="001923E3">
              <w:rPr>
                <w:color w:val="000000"/>
                <w:lang w:val="en-US"/>
              </w:rPr>
              <w:t xml:space="preserve">, </w:t>
            </w:r>
            <w:proofErr w:type="spellStart"/>
            <w:r w:rsidRPr="001923E3">
              <w:rPr>
                <w:color w:val="000000"/>
                <w:lang w:val="en-US"/>
              </w:rPr>
              <w:t>Willkommen</w:t>
            </w:r>
            <w:proofErr w:type="spellEnd"/>
            <w:r w:rsidRPr="001923E3">
              <w:rPr>
                <w:color w:val="000000"/>
                <w:lang w:val="en-US"/>
              </w:rPr>
              <w:t xml:space="preserve"> in </w:t>
            </w:r>
            <w:proofErr w:type="spellStart"/>
            <w:r w:rsidRPr="001923E3">
              <w:rPr>
                <w:color w:val="000000"/>
                <w:lang w:val="en-US"/>
              </w:rPr>
              <w:t>Löbtau</w:t>
            </w:r>
            <w:proofErr w:type="spellEnd"/>
            <w:r w:rsidRPr="001923E3">
              <w:rPr>
                <w:color w:val="000000"/>
                <w:lang w:val="en-US"/>
              </w:rPr>
              <w:t xml:space="preserve">, </w:t>
            </w:r>
            <w:proofErr w:type="spellStart"/>
            <w:r w:rsidRPr="001923E3">
              <w:rPr>
                <w:color w:val="000000"/>
                <w:lang w:val="en-US"/>
              </w:rPr>
              <w:t>Laubegast</w:t>
            </w:r>
            <w:proofErr w:type="spellEnd"/>
            <w:r w:rsidRPr="001923E3">
              <w:rPr>
                <w:color w:val="000000"/>
                <w:lang w:val="en-US"/>
              </w:rPr>
              <w:t xml:space="preserve"> </w:t>
            </w:r>
            <w:proofErr w:type="spellStart"/>
            <w:r w:rsidRPr="001923E3">
              <w:rPr>
                <w:color w:val="000000"/>
                <w:lang w:val="en-US"/>
              </w:rPr>
              <w:t>ist</w:t>
            </w:r>
            <w:proofErr w:type="spellEnd"/>
            <w:r w:rsidRPr="001923E3">
              <w:rPr>
                <w:color w:val="000000"/>
                <w:lang w:val="en-US"/>
              </w:rPr>
              <w:t xml:space="preserve"> bunt, </w:t>
            </w:r>
            <w:proofErr w:type="spellStart"/>
            <w:r w:rsidRPr="001923E3">
              <w:rPr>
                <w:color w:val="000000"/>
                <w:lang w:val="en-US"/>
              </w:rPr>
              <w:t>Prohlis</w:t>
            </w:r>
            <w:proofErr w:type="spellEnd"/>
            <w:r w:rsidRPr="001923E3">
              <w:rPr>
                <w:color w:val="000000"/>
                <w:lang w:val="en-US"/>
              </w:rPr>
              <w:t xml:space="preserve"> </w:t>
            </w:r>
            <w:proofErr w:type="spellStart"/>
            <w:r w:rsidRPr="001923E3">
              <w:rPr>
                <w:color w:val="000000"/>
                <w:lang w:val="en-US"/>
              </w:rPr>
              <w:t>ist</w:t>
            </w:r>
            <w:proofErr w:type="spellEnd"/>
            <w:r w:rsidRPr="001923E3">
              <w:rPr>
                <w:color w:val="000000"/>
                <w:lang w:val="en-US"/>
              </w:rPr>
              <w:t xml:space="preserve"> bunt, etc.) and in neighborhood and family centers or similar organizations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1923E3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1923E3">
              <w:rPr>
                <w:rFonts w:eastAsia="Times New Roman" w:cs="Open Sans"/>
                <w:color w:val="000000"/>
                <w:lang w:val="en-US" w:eastAsia="de-DE"/>
              </w:rPr>
              <w:t> </w:t>
            </w:r>
          </w:p>
        </w:tc>
      </w:tr>
      <w:tr w:rsidR="001923E3" w:rsidRPr="001923E3" w:rsidTr="00C31D6B">
        <w:trPr>
          <w:trHeight w:val="1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1923E3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7E1AE5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proofErr w:type="spellStart"/>
            <w:r w:rsidRPr="007E1AE5">
              <w:rPr>
                <w:color w:val="000000"/>
                <w:lang w:val="en-US"/>
              </w:rPr>
              <w:t>ehrensache.jetzt</w:t>
            </w:r>
            <w:proofErr w:type="spellEnd"/>
            <w:r w:rsidRPr="007E1AE5">
              <w:rPr>
                <w:color w:val="000000"/>
                <w:lang w:val="en-US"/>
              </w:rPr>
              <w:t xml:space="preserve"> – agency for volunteers</w:t>
            </w:r>
          </w:p>
        </w:tc>
        <w:tc>
          <w:tcPr>
            <w:tcW w:w="5103" w:type="dxa"/>
            <w:vAlign w:val="center"/>
            <w:hideMark/>
          </w:tcPr>
          <w:p w:rsidR="001923E3" w:rsidRPr="001923E3" w:rsidRDefault="001923E3" w:rsidP="001923E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/>
              </w:rPr>
            </w:pPr>
            <w:r w:rsidRPr="001923E3">
              <w:rPr>
                <w:color w:val="000000"/>
                <w:lang w:val="en-US"/>
              </w:rPr>
              <w:t xml:space="preserve">Citizen involvement in Dresden and neighboring regions (Bautzen, Saxon Switzerland-Eastern Ore Mountains, Leipzig, </w:t>
            </w:r>
            <w:proofErr w:type="spellStart"/>
            <w:r w:rsidRPr="001923E3">
              <w:rPr>
                <w:color w:val="000000"/>
                <w:lang w:val="en-US"/>
              </w:rPr>
              <w:t>Görlitz</w:t>
            </w:r>
            <w:proofErr w:type="spellEnd"/>
            <w:r w:rsidRPr="001923E3">
              <w:rPr>
                <w:color w:val="000000"/>
                <w:lang w:val="en-US"/>
              </w:rPr>
              <w:t xml:space="preserve">, </w:t>
            </w:r>
            <w:proofErr w:type="spellStart"/>
            <w:r w:rsidRPr="001923E3">
              <w:rPr>
                <w:color w:val="000000"/>
                <w:lang w:val="en-US"/>
              </w:rPr>
              <w:t>Mittelsachsen</w:t>
            </w:r>
            <w:proofErr w:type="spellEnd"/>
            <w:r w:rsidRPr="001923E3">
              <w:rPr>
                <w:color w:val="000000"/>
                <w:lang w:val="en-US"/>
              </w:rPr>
              <w:t xml:space="preserve">, </w:t>
            </w:r>
            <w:proofErr w:type="spellStart"/>
            <w:r w:rsidRPr="001923E3">
              <w:rPr>
                <w:color w:val="000000"/>
                <w:lang w:val="en-US"/>
              </w:rPr>
              <w:t>Meißen</w:t>
            </w:r>
            <w:proofErr w:type="spellEnd"/>
            <w:r w:rsidRPr="001923E3">
              <w:rPr>
                <w:color w:val="000000"/>
                <w:lang w:val="en-US"/>
              </w:rPr>
              <w:t xml:space="preserve">, </w:t>
            </w:r>
            <w:proofErr w:type="spellStart"/>
            <w:r w:rsidRPr="001923E3">
              <w:rPr>
                <w:color w:val="000000"/>
                <w:lang w:val="en-US"/>
              </w:rPr>
              <w:t>Nordsachsen</w:t>
            </w:r>
            <w:proofErr w:type="spellEnd"/>
            <w:r w:rsidRPr="001923E3">
              <w:rPr>
                <w:color w:val="000000"/>
                <w:lang w:val="en-US"/>
              </w:rPr>
              <w:t xml:space="preserve">, Zwickau, </w:t>
            </w:r>
            <w:proofErr w:type="spellStart"/>
            <w:r w:rsidRPr="001923E3">
              <w:rPr>
                <w:color w:val="000000"/>
                <w:lang w:val="en-US"/>
              </w:rPr>
              <w:t>Erzgebirgskreis</w:t>
            </w:r>
            <w:proofErr w:type="spellEnd"/>
            <w:r w:rsidRPr="001923E3">
              <w:rPr>
                <w:color w:val="000000"/>
                <w:lang w:val="en-US"/>
              </w:rPr>
              <w:t xml:space="preserve">, </w:t>
            </w:r>
            <w:proofErr w:type="spellStart"/>
            <w:r w:rsidRPr="001923E3">
              <w:rPr>
                <w:color w:val="000000"/>
                <w:lang w:val="en-US"/>
              </w:rPr>
              <w:t>Vogtlandkreis</w:t>
            </w:r>
            <w:proofErr w:type="spellEnd"/>
            <w:r w:rsidRPr="001923E3">
              <w:rPr>
                <w:color w:val="000000"/>
                <w:lang w:val="en-US"/>
              </w:rPr>
              <w:t>) with international, intercultural, global focus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1923E3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val="en-US" w:eastAsia="de-DE"/>
              </w:rPr>
            </w:pPr>
            <w:hyperlink r:id="rId17" w:history="1">
              <w:r w:rsidRPr="001923E3">
                <w:rPr>
                  <w:rFonts w:eastAsia="Times New Roman" w:cs="Open Sans"/>
                  <w:color w:val="0563C1"/>
                  <w:u w:val="single"/>
                  <w:lang w:val="en-US" w:eastAsia="de-DE"/>
                </w:rPr>
                <w:t>https://www.ehrensache.jetzt/?gclid=EAIaIQobChMI-d6_7oL4-AIViACLCh2wXQKNEAAYASAAEgK0wvD_BwE</w:t>
              </w:r>
            </w:hyperlink>
          </w:p>
        </w:tc>
      </w:tr>
      <w:tr w:rsidR="001923E3" w:rsidRPr="00B31887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1923E3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Ehrenamtsagentur Sachsen</w:t>
            </w:r>
          </w:p>
        </w:tc>
        <w:tc>
          <w:tcPr>
            <w:tcW w:w="5103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proofErr w:type="spellStart"/>
            <w:r>
              <w:rPr>
                <w:color w:val="000000"/>
              </w:rPr>
              <w:t>Volunteer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positions</w:t>
            </w:r>
            <w:proofErr w:type="spellEnd"/>
            <w:r>
              <w:rPr>
                <w:color w:val="000000"/>
              </w:rPr>
              <w:t xml:space="preserve"> in </w:t>
            </w:r>
            <w:proofErr w:type="spellStart"/>
            <w:r>
              <w:rPr>
                <w:color w:val="000000"/>
              </w:rPr>
              <w:t>Saxony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r w:rsidRPr="00B31887">
              <w:rPr>
                <w:rFonts w:eastAsia="Times New Roman" w:cs="Open Sans"/>
                <w:color w:val="0563C1"/>
                <w:u w:val="single"/>
                <w:lang w:eastAsia="de-DE"/>
              </w:rPr>
              <w:t>https://www.ehrenamt-sachsen.de/freiwilligenagenturen-sachsen.html</w:t>
            </w:r>
          </w:p>
        </w:tc>
      </w:tr>
      <w:tr w:rsidR="001923E3" w:rsidRPr="00B31887" w:rsidTr="007E1AE5">
        <w:trPr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proofErr w:type="spellStart"/>
            <w:r>
              <w:rPr>
                <w:color w:val="000000"/>
              </w:rPr>
              <w:t>Election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workers</w:t>
            </w:r>
            <w:proofErr w:type="spellEnd"/>
          </w:p>
        </w:tc>
        <w:tc>
          <w:tcPr>
            <w:tcW w:w="5103" w:type="dxa"/>
            <w:hideMark/>
          </w:tcPr>
          <w:p w:rsidR="001923E3" w:rsidRPr="001923E3" w:rsidRDefault="001923E3" w:rsidP="001923E3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1923E3">
              <w:rPr>
                <w:color w:val="000000"/>
                <w:lang w:val="en-US"/>
              </w:rPr>
              <w:t>Volunteering as an election worker for municipal election commissions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18" w:history="1">
              <w:r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>https://www.dresden.de/de/rathaus/politik/wahlen/wahlhelfer/wahlhelferinformationen.php</w:t>
              </w:r>
            </w:hyperlink>
          </w:p>
        </w:tc>
      </w:tr>
      <w:tr w:rsidR="001923E3" w:rsidRPr="001923E3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>
              <w:rPr>
                <w:color w:val="000000"/>
              </w:rPr>
              <w:t xml:space="preserve">Interregional </w:t>
            </w:r>
            <w:proofErr w:type="spellStart"/>
            <w:r>
              <w:rPr>
                <w:color w:val="000000"/>
              </w:rPr>
              <w:t>involvement</w:t>
            </w:r>
            <w:proofErr w:type="spellEnd"/>
          </w:p>
        </w:tc>
        <w:tc>
          <w:tcPr>
            <w:tcW w:w="5103" w:type="dxa"/>
            <w:hideMark/>
          </w:tcPr>
          <w:p w:rsidR="001923E3" w:rsidRPr="001923E3" w:rsidRDefault="001923E3" w:rsidP="001923E3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1923E3">
              <w:rPr>
                <w:color w:val="000000"/>
                <w:lang w:val="en-US"/>
              </w:rPr>
              <w:t xml:space="preserve">Interregional involvement in clubs, institutions, associations, networks, etc. with national, international and global focus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1923E3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val="en-US" w:eastAsia="de-DE"/>
              </w:rPr>
            </w:pPr>
            <w:r w:rsidRPr="001923E3">
              <w:rPr>
                <w:rFonts w:eastAsia="Times New Roman" w:cs="Open Sans"/>
                <w:color w:val="0563C1"/>
                <w:u w:val="single"/>
                <w:lang w:val="en-US" w:eastAsia="de-DE"/>
              </w:rPr>
              <w:t> </w:t>
            </w:r>
          </w:p>
        </w:tc>
      </w:tr>
      <w:tr w:rsidR="001923E3" w:rsidRPr="00B31887" w:rsidTr="007E1AE5">
        <w:trPr>
          <w:trHeight w:val="9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1923E3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7E1AE5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7E1AE5">
              <w:rPr>
                <w:color w:val="000000"/>
                <w:lang w:val="en-US"/>
              </w:rPr>
              <w:t xml:space="preserve">Development policy work for young adults: </w:t>
            </w:r>
            <w:proofErr w:type="spellStart"/>
            <w:r w:rsidRPr="007E1AE5">
              <w:rPr>
                <w:color w:val="000000"/>
                <w:lang w:val="en-US"/>
              </w:rPr>
              <w:t>Junges</w:t>
            </w:r>
            <w:proofErr w:type="spellEnd"/>
            <w:r w:rsidRPr="007E1AE5">
              <w:rPr>
                <w:color w:val="000000"/>
                <w:lang w:val="en-US"/>
              </w:rPr>
              <w:t xml:space="preserve"> Engagement</w:t>
            </w:r>
          </w:p>
        </w:tc>
        <w:tc>
          <w:tcPr>
            <w:tcW w:w="5103" w:type="dxa"/>
            <w:hideMark/>
          </w:tcPr>
          <w:p w:rsidR="001923E3" w:rsidRPr="001923E3" w:rsidRDefault="001923E3" w:rsidP="001923E3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u w:val="single"/>
                <w:lang w:val="en-US" w:eastAsia="de-DE"/>
              </w:rPr>
            </w:pPr>
            <w:r w:rsidRPr="001923E3">
              <w:rPr>
                <w:color w:val="000000"/>
                <w:lang w:val="en-US"/>
              </w:rPr>
              <w:t>Get involved in (development) policy after voluntary service in Germany</w:t>
            </w:r>
            <w:r w:rsidRPr="001923E3">
              <w:rPr>
                <w:rFonts w:eastAsia="Times New Roman" w:cs="Open Sans"/>
                <w:color w:val="000000"/>
                <w:u w:val="single"/>
                <w:lang w:val="en-US" w:eastAsia="de-DE"/>
              </w:rPr>
              <w:t xml:space="preserve"> </w:t>
            </w:r>
          </w:p>
          <w:p w:rsidR="001923E3" w:rsidRPr="001923E3" w:rsidRDefault="001923E3" w:rsidP="001923E3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u w:val="single"/>
                <w:lang w:val="en-US" w:eastAsia="de-DE"/>
              </w:rPr>
            </w:pPr>
            <w:r w:rsidRPr="001923E3">
              <w:rPr>
                <w:rFonts w:eastAsia="Times New Roman" w:cs="Open Sans"/>
                <w:color w:val="000000"/>
                <w:u w:val="single"/>
                <w:lang w:val="en-US" w:eastAsia="de-DE"/>
              </w:rPr>
              <w:t>Prerequisite for participation: already completed stay in the Global South of at least one year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19" w:history="1">
              <w:r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https://www.bildung-trifft-entwicklung.de/de/ueber-je.html </w:t>
              </w:r>
            </w:hyperlink>
          </w:p>
        </w:tc>
      </w:tr>
      <w:tr w:rsidR="001923E3" w:rsidRPr="00B31887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7E1AE5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7E1AE5">
              <w:rPr>
                <w:color w:val="000000"/>
                <w:lang w:val="en-US"/>
              </w:rPr>
              <w:t>Volunteering for global learning: CHAT between WORLDS</w:t>
            </w:r>
          </w:p>
        </w:tc>
        <w:tc>
          <w:tcPr>
            <w:tcW w:w="5103" w:type="dxa"/>
            <w:hideMark/>
          </w:tcPr>
          <w:p w:rsidR="001923E3" w:rsidRPr="001923E3" w:rsidRDefault="001923E3" w:rsidP="001923E3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1923E3">
              <w:rPr>
                <w:color w:val="000000"/>
                <w:lang w:val="en-US"/>
              </w:rPr>
              <w:t>Exemplary projects provide insights into how multidimensional digital media can be used for joint global learning for speakers, school classes and teachers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7B3BDF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lang w:eastAsia="de-DE"/>
              </w:rPr>
            </w:pPr>
            <w:proofErr w:type="spellStart"/>
            <w:r>
              <w:rPr>
                <w:rFonts w:eastAsia="Times New Roman" w:cs="Open Sans"/>
                <w:color w:val="0563C1"/>
                <w:lang w:eastAsia="de-DE"/>
              </w:rPr>
              <w:t>see</w:t>
            </w:r>
            <w:proofErr w:type="spellEnd"/>
            <w:r>
              <w:rPr>
                <w:rFonts w:eastAsia="Times New Roman" w:cs="Open Sans"/>
                <w:color w:val="0563C1"/>
                <w:lang w:eastAsia="de-DE"/>
              </w:rPr>
              <w:t xml:space="preserve"> </w:t>
            </w:r>
            <w:proofErr w:type="spellStart"/>
            <w:r>
              <w:rPr>
                <w:rFonts w:eastAsia="Times New Roman" w:cs="Open Sans"/>
                <w:color w:val="0563C1"/>
                <w:lang w:eastAsia="de-DE"/>
              </w:rPr>
              <w:t>above</w:t>
            </w:r>
            <w:proofErr w:type="spellEnd"/>
          </w:p>
        </w:tc>
      </w:tr>
      <w:tr w:rsidR="001923E3" w:rsidRPr="00B31887" w:rsidTr="0011705B">
        <w:trPr>
          <w:trHeight w:val="1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>
              <w:rPr>
                <w:color w:val="000000"/>
              </w:rPr>
              <w:t>Dialog in Deutsch</w:t>
            </w:r>
          </w:p>
        </w:tc>
        <w:tc>
          <w:tcPr>
            <w:tcW w:w="5103" w:type="dxa"/>
            <w:vAlign w:val="center"/>
            <w:hideMark/>
          </w:tcPr>
          <w:p w:rsidR="001923E3" w:rsidRPr="00B31887" w:rsidRDefault="001923E3" w:rsidP="001923E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</w:rPr>
            </w:pPr>
            <w:r w:rsidRPr="001923E3">
              <w:rPr>
                <w:color w:val="000000"/>
                <w:lang w:val="en-US"/>
              </w:rPr>
              <w:t xml:space="preserve">Moderation or participation in discussions for newcomers in Germany who </w:t>
            </w:r>
            <w:proofErr w:type="gramStart"/>
            <w:r w:rsidRPr="001923E3">
              <w:rPr>
                <w:color w:val="000000"/>
                <w:lang w:val="en-US"/>
              </w:rPr>
              <w:t>are paired</w:t>
            </w:r>
            <w:proofErr w:type="gramEnd"/>
            <w:r w:rsidRPr="001923E3">
              <w:rPr>
                <w:color w:val="000000"/>
                <w:lang w:val="en-US"/>
              </w:rPr>
              <w:t xml:space="preserve"> with other people in a group to apply and consolidate the German they have learned in conversation. </w:t>
            </w:r>
            <w:proofErr w:type="spellStart"/>
            <w:r>
              <w:rPr>
                <w:color w:val="000000"/>
              </w:rPr>
              <w:t>Available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weekly</w:t>
            </w:r>
            <w:proofErr w:type="spellEnd"/>
            <w:r>
              <w:rPr>
                <w:color w:val="000000"/>
              </w:rPr>
              <w:t xml:space="preserve"> at </w:t>
            </w:r>
            <w:proofErr w:type="spellStart"/>
            <w:r>
              <w:rPr>
                <w:color w:val="000000"/>
              </w:rPr>
              <w:t>Dresden’s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libraries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and</w:t>
            </w:r>
            <w:proofErr w:type="spellEnd"/>
            <w:r>
              <w:rPr>
                <w:color w:val="000000"/>
              </w:rPr>
              <w:t xml:space="preserve"> online.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20" w:history="1">
              <w:r w:rsidRPr="009717E5">
                <w:rPr>
                  <w:rStyle w:val="Hyperlink"/>
                  <w:rFonts w:eastAsia="Times New Roman" w:cs="Open Sans"/>
                  <w:lang w:eastAsia="de-DE"/>
                </w:rPr>
                <w:t xml:space="preserve">https://www.bibo-dresden.de/de/veranstaltungen/dialog-in-deutsch.php </w:t>
              </w:r>
            </w:hyperlink>
          </w:p>
        </w:tc>
      </w:tr>
      <w:tr w:rsidR="001923E3" w:rsidRPr="00B31887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Kulturbüro Sachsen e.V.</w:t>
            </w:r>
          </w:p>
        </w:tc>
        <w:tc>
          <w:tcPr>
            <w:tcW w:w="5103" w:type="dxa"/>
            <w:hideMark/>
          </w:tcPr>
          <w:p w:rsidR="001923E3" w:rsidRPr="001923E3" w:rsidRDefault="001923E3" w:rsidP="001923E3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1923E3">
              <w:rPr>
                <w:color w:val="000000"/>
                <w:lang w:val="en-US"/>
              </w:rPr>
              <w:t>Advising and training events by and for volunteers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21" w:history="1">
              <w:r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https://kulturbuero-sachsen.de/ </w:t>
              </w:r>
            </w:hyperlink>
          </w:p>
        </w:tc>
      </w:tr>
      <w:tr w:rsidR="001923E3" w:rsidRPr="00B31887" w:rsidTr="007E1AE5">
        <w:trPr>
          <w:trHeight w:val="1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proofErr w:type="spellStart"/>
            <w:r>
              <w:rPr>
                <w:color w:val="000000"/>
              </w:rPr>
              <w:t>Intercultural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days</w:t>
            </w:r>
            <w:proofErr w:type="spellEnd"/>
            <w:r>
              <w:rPr>
                <w:color w:val="000000"/>
              </w:rPr>
              <w:t xml:space="preserve"> in Dresden</w:t>
            </w:r>
          </w:p>
        </w:tc>
        <w:tc>
          <w:tcPr>
            <w:tcW w:w="5103" w:type="dxa"/>
            <w:hideMark/>
          </w:tcPr>
          <w:p w:rsidR="001923E3" w:rsidRPr="001923E3" w:rsidRDefault="001923E3" w:rsidP="001923E3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1923E3">
              <w:rPr>
                <w:color w:val="000000"/>
                <w:lang w:val="en-US"/>
              </w:rPr>
              <w:t>Booth or slot in the staged program at the intercultural street fair that takes place annually on the last Saturday in September from 12 noon to 5 pm at Jorge-</w:t>
            </w:r>
            <w:proofErr w:type="spellStart"/>
            <w:r w:rsidRPr="001923E3">
              <w:rPr>
                <w:color w:val="000000"/>
                <w:lang w:val="en-US"/>
              </w:rPr>
              <w:t>Gomondai</w:t>
            </w:r>
            <w:proofErr w:type="spellEnd"/>
            <w:r w:rsidRPr="001923E3">
              <w:rPr>
                <w:color w:val="000000"/>
                <w:lang w:val="en-US"/>
              </w:rPr>
              <w:t>-</w:t>
            </w:r>
            <w:proofErr w:type="spellStart"/>
            <w:r w:rsidRPr="001923E3">
              <w:rPr>
                <w:color w:val="000000"/>
                <w:lang w:val="en-US"/>
              </w:rPr>
              <w:t>Platz</w:t>
            </w:r>
            <w:proofErr w:type="spellEnd"/>
            <w:r w:rsidRPr="001923E3">
              <w:rPr>
                <w:color w:val="000000"/>
                <w:lang w:val="en-US"/>
              </w:rPr>
              <w:t xml:space="preserve"> (near </w:t>
            </w:r>
            <w:proofErr w:type="spellStart"/>
            <w:r w:rsidRPr="001923E3">
              <w:rPr>
                <w:color w:val="000000"/>
                <w:lang w:val="en-US"/>
              </w:rPr>
              <w:t>Albertplatz</w:t>
            </w:r>
            <w:proofErr w:type="spellEnd"/>
            <w:r w:rsidRPr="001923E3">
              <w:rPr>
                <w:color w:val="000000"/>
                <w:lang w:val="en-US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22" w:history="1">
              <w:r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https://www.dresden.de/de/leben/gesellschaft/migration/aktuelles/ikt-2022.php?pk_campaign=Shortcut&amp;pk_kwd=InterkulturelleTage </w:t>
              </w:r>
            </w:hyperlink>
          </w:p>
        </w:tc>
      </w:tr>
      <w:tr w:rsidR="001923E3" w:rsidRPr="00B31887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>
              <w:rPr>
                <w:color w:val="000000"/>
              </w:rPr>
              <w:t xml:space="preserve">International </w:t>
            </w:r>
            <w:proofErr w:type="spellStart"/>
            <w:r>
              <w:rPr>
                <w:color w:val="000000"/>
              </w:rPr>
              <w:t>Weeks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Against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Racism</w:t>
            </w:r>
            <w:proofErr w:type="spellEnd"/>
          </w:p>
        </w:tc>
        <w:tc>
          <w:tcPr>
            <w:tcW w:w="5103" w:type="dxa"/>
            <w:hideMark/>
          </w:tcPr>
          <w:p w:rsidR="001923E3" w:rsidRPr="007E1AE5" w:rsidRDefault="001923E3" w:rsidP="001923E3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7E1AE5">
              <w:rPr>
                <w:color w:val="000000"/>
                <w:lang w:val="en-US"/>
              </w:rPr>
              <w:t>National weeks of solidarity with the victims and opponents of racism, which take place annually around March 21.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23" w:history="1">
              <w:r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https://www.dresden.de/de/leben/gesellschaft/migration/aktuelles/iwgr.php?pk_campaign=Shortcut&amp;pk_kwd=iwgr </w:t>
              </w:r>
            </w:hyperlink>
          </w:p>
        </w:tc>
      </w:tr>
      <w:tr w:rsidR="001923E3" w:rsidRPr="007E1AE5" w:rsidTr="00E56E1B">
        <w:trPr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Riesa </w:t>
            </w: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Efau</w:t>
            </w:r>
            <w:proofErr w:type="spellEnd"/>
          </w:p>
        </w:tc>
        <w:tc>
          <w:tcPr>
            <w:tcW w:w="5103" w:type="dxa"/>
            <w:vAlign w:val="center"/>
            <w:hideMark/>
          </w:tcPr>
          <w:p w:rsidR="001923E3" w:rsidRPr="007E1AE5" w:rsidRDefault="001923E3" w:rsidP="001923E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/>
              </w:rPr>
            </w:pPr>
            <w:r w:rsidRPr="007E1AE5">
              <w:rPr>
                <w:color w:val="000000"/>
                <w:lang w:val="en-US"/>
              </w:rPr>
              <w:t>Inclusive volunteer management, intergenerational activities and services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7E1AE5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val="en-US" w:eastAsia="de-DE"/>
              </w:rPr>
            </w:pPr>
            <w:hyperlink r:id="rId24" w:history="1">
              <w:r w:rsidRPr="007E1AE5">
                <w:rPr>
                  <w:rFonts w:eastAsia="Times New Roman" w:cs="Open Sans"/>
                  <w:color w:val="0563C1"/>
                  <w:u w:val="single"/>
                  <w:lang w:val="en-US" w:eastAsia="de-DE"/>
                </w:rPr>
                <w:t xml:space="preserve">https://riesa-efau.de/gesellschaft-gestalten/ </w:t>
              </w:r>
            </w:hyperlink>
          </w:p>
        </w:tc>
      </w:tr>
      <w:tr w:rsidR="001923E3" w:rsidRPr="00B31887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7E1AE5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Instituts </w:t>
            </w: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français</w:t>
            </w:r>
            <w:proofErr w:type="spellEnd"/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 Dresden</w:t>
            </w:r>
          </w:p>
        </w:tc>
        <w:tc>
          <w:tcPr>
            <w:tcW w:w="5103" w:type="dxa"/>
            <w:hideMark/>
          </w:tcPr>
          <w:p w:rsidR="001923E3" w:rsidRPr="007E1AE5" w:rsidRDefault="001923E3" w:rsidP="001923E3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7E1AE5">
              <w:rPr>
                <w:color w:val="000000"/>
                <w:lang w:val="en-US"/>
              </w:rPr>
              <w:t>Cultural and educational projects to promote German-French relations; support via the sponsorship association or in projects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25" w:history="1">
              <w:r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>https://www.institutfrancais.de/dresden/ueber-uns</w:t>
              </w:r>
            </w:hyperlink>
          </w:p>
        </w:tc>
      </w:tr>
      <w:tr w:rsidR="001923E3" w:rsidRPr="00B31887" w:rsidTr="007E1AE5">
        <w:trPr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 w:val="restart"/>
            <w:shd w:val="clear" w:color="auto" w:fill="D4EAFF" w:themeFill="accent1" w:themeFillTint="1A"/>
            <w:hideMark/>
          </w:tcPr>
          <w:p w:rsidR="001923E3" w:rsidRPr="007E1AE5" w:rsidRDefault="001923E3" w:rsidP="001923E3">
            <w:pPr>
              <w:pStyle w:val="Kopfzeilerechts"/>
              <w:rPr>
                <w:bCs/>
                <w:lang w:val="en-US"/>
              </w:rPr>
            </w:pPr>
            <w:r w:rsidRPr="007E1AE5">
              <w:rPr>
                <w:b/>
              </w:rPr>
              <w:t>Collaborative or individual intercultural projects on campus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7E1AE5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FF12DB">
              <w:rPr>
                <w:color w:val="000000"/>
                <w:lang w:val="fr-FR"/>
              </w:rPr>
              <w:t xml:space="preserve">TU Dresden </w:t>
            </w:r>
            <w:proofErr w:type="spellStart"/>
            <w:r w:rsidRPr="00FF12DB">
              <w:rPr>
                <w:color w:val="000000"/>
                <w:lang w:val="fr-FR"/>
              </w:rPr>
              <w:t>Alumni</w:t>
            </w:r>
            <w:proofErr w:type="spellEnd"/>
            <w:r w:rsidRPr="00FF12DB">
              <w:rPr>
                <w:color w:val="000000"/>
                <w:lang w:val="fr-FR"/>
              </w:rPr>
              <w:t xml:space="preserve"> Relations Office</w:t>
            </w:r>
          </w:p>
        </w:tc>
        <w:tc>
          <w:tcPr>
            <w:tcW w:w="5103" w:type="dxa"/>
            <w:hideMark/>
          </w:tcPr>
          <w:p w:rsidR="001923E3" w:rsidRPr="007E1AE5" w:rsidRDefault="001923E3" w:rsidP="001923E3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7E1AE5">
              <w:rPr>
                <w:color w:val="000000"/>
                <w:lang w:val="en-US"/>
              </w:rPr>
              <w:t>Reception and accompaniment of visiting TUD regional ambassadors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26" w:history="1">
              <w:r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https://tu-dresden.de/studium/nach-dem-studium/netzwerke </w:t>
              </w:r>
            </w:hyperlink>
          </w:p>
        </w:tc>
      </w:tr>
      <w:tr w:rsidR="001923E3" w:rsidRPr="007E1AE5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7E1AE5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7E1AE5">
              <w:rPr>
                <w:color w:val="000000"/>
                <w:lang w:val="en-US"/>
              </w:rPr>
              <w:t>TU Dresden’s and the Dresden Culture Office’s international Christmas celebration</w:t>
            </w:r>
          </w:p>
        </w:tc>
        <w:tc>
          <w:tcPr>
            <w:tcW w:w="5103" w:type="dxa"/>
            <w:hideMark/>
          </w:tcPr>
          <w:p w:rsidR="001923E3" w:rsidRPr="007E1AE5" w:rsidRDefault="001923E3" w:rsidP="001923E3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7E1AE5">
              <w:rPr>
                <w:rFonts w:eastAsia="Times New Roman" w:cs="Open Sans"/>
                <w:color w:val="000000"/>
                <w:lang w:val="en-US" w:eastAsia="de-DE"/>
              </w:rPr>
              <w:t> 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7E1AE5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7E1AE5">
              <w:rPr>
                <w:rFonts w:eastAsia="Times New Roman" w:cs="Open Sans"/>
                <w:color w:val="000000"/>
                <w:lang w:val="en-US" w:eastAsia="de-DE"/>
              </w:rPr>
              <w:t> </w:t>
            </w:r>
          </w:p>
        </w:tc>
      </w:tr>
      <w:tr w:rsidR="001923E3" w:rsidRPr="00B31887" w:rsidTr="007E1AE5">
        <w:trPr>
          <w:trHeight w:val="8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7E1AE5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7E1AE5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7E1AE5">
              <w:rPr>
                <w:color w:val="000000"/>
                <w:lang w:val="en-US"/>
              </w:rPr>
              <w:t xml:space="preserve">dies </w:t>
            </w:r>
            <w:proofErr w:type="spellStart"/>
            <w:r w:rsidRPr="007E1AE5">
              <w:rPr>
                <w:color w:val="000000"/>
                <w:lang w:val="en-US"/>
              </w:rPr>
              <w:t>academicus</w:t>
            </w:r>
            <w:proofErr w:type="spellEnd"/>
            <w:r w:rsidRPr="007E1AE5">
              <w:rPr>
                <w:color w:val="000000"/>
                <w:lang w:val="en-US"/>
              </w:rPr>
              <w:t xml:space="preserve"> at TU Dresden</w:t>
            </w:r>
          </w:p>
        </w:tc>
        <w:tc>
          <w:tcPr>
            <w:tcW w:w="5103" w:type="dxa"/>
            <w:hideMark/>
          </w:tcPr>
          <w:p w:rsidR="001923E3" w:rsidRPr="007E1AE5" w:rsidRDefault="001923E3" w:rsidP="001923E3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7E1AE5">
              <w:rPr>
                <w:color w:val="000000"/>
                <w:lang w:val="en-US"/>
              </w:rPr>
              <w:t>Meet-up with international visiting researchers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27" w:history="1">
              <w:r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https://tu-dresden.de/studium/rund-ums-studium/dies-academicus </w:t>
              </w:r>
            </w:hyperlink>
          </w:p>
        </w:tc>
      </w:tr>
      <w:tr w:rsidR="001923E3" w:rsidRPr="007E1AE5" w:rsidTr="001F4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7E1AE5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7E1AE5">
              <w:rPr>
                <w:color w:val="000000"/>
                <w:lang w:val="en-US"/>
              </w:rPr>
              <w:t>Centers at TU Dresden’s School of Humanities and Social Sciences</w:t>
            </w:r>
          </w:p>
        </w:tc>
        <w:tc>
          <w:tcPr>
            <w:tcW w:w="5103" w:type="dxa"/>
            <w:vAlign w:val="center"/>
            <w:hideMark/>
          </w:tcPr>
          <w:p w:rsidR="001923E3" w:rsidRPr="007E1AE5" w:rsidRDefault="001923E3" w:rsidP="001923E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/>
              </w:rPr>
            </w:pPr>
            <w:r w:rsidRPr="007E1AE5">
              <w:rPr>
                <w:color w:val="000000"/>
                <w:lang w:val="en-US"/>
              </w:rPr>
              <w:t xml:space="preserve">e.g. Centrum </w:t>
            </w:r>
            <w:proofErr w:type="spellStart"/>
            <w:r w:rsidRPr="007E1AE5">
              <w:rPr>
                <w:color w:val="000000"/>
                <w:lang w:val="en-US"/>
              </w:rPr>
              <w:t>Frankreich</w:t>
            </w:r>
            <w:proofErr w:type="spellEnd"/>
            <w:r w:rsidRPr="007E1AE5">
              <w:rPr>
                <w:color w:val="000000"/>
                <w:lang w:val="en-US"/>
              </w:rPr>
              <w:t xml:space="preserve"> | </w:t>
            </w:r>
            <w:proofErr w:type="spellStart"/>
            <w:r w:rsidRPr="007E1AE5">
              <w:rPr>
                <w:color w:val="000000"/>
                <w:lang w:val="en-US"/>
              </w:rPr>
              <w:t>Frankophonie</w:t>
            </w:r>
            <w:proofErr w:type="spellEnd"/>
            <w:r w:rsidRPr="007E1AE5">
              <w:rPr>
                <w:color w:val="000000"/>
                <w:lang w:val="en-US"/>
              </w:rPr>
              <w:t xml:space="preserve"> (CFF): a platform for internationalization and interdisciplinary networking, dialogue between TU Dresden and partners in France and French-speaking countries, numerous events (some also offered in French) on politics, culture, literature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7E1AE5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val="en-US" w:eastAsia="de-DE"/>
              </w:rPr>
            </w:pPr>
            <w:hyperlink r:id="rId28" w:history="1">
              <w:r w:rsidRPr="007E1AE5">
                <w:rPr>
                  <w:rFonts w:eastAsia="Times New Roman" w:cs="Open Sans"/>
                  <w:color w:val="0563C1"/>
                  <w:u w:val="single"/>
                  <w:lang w:val="en-US" w:eastAsia="de-DE"/>
                </w:rPr>
                <w:t>https://tu-dresden.de/gsw/slk/romanistik/das-institut/einrichtungen/cff</w:t>
              </w:r>
            </w:hyperlink>
          </w:p>
        </w:tc>
      </w:tr>
      <w:tr w:rsidR="001923E3" w:rsidRPr="00B31887" w:rsidTr="007E1AE5">
        <w:trPr>
          <w:trHeight w:val="1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7E1AE5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7E1AE5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7E1AE5">
              <w:rPr>
                <w:color w:val="000000"/>
                <w:lang w:val="en-US"/>
              </w:rPr>
              <w:t xml:space="preserve">Zoom cooking classes with Juliane </w:t>
            </w:r>
            <w:proofErr w:type="spellStart"/>
            <w:r w:rsidRPr="007E1AE5">
              <w:rPr>
                <w:color w:val="000000"/>
                <w:lang w:val="en-US"/>
              </w:rPr>
              <w:t>Simmchen</w:t>
            </w:r>
            <w:proofErr w:type="spellEnd"/>
            <w:r w:rsidRPr="007E1AE5">
              <w:rPr>
                <w:color w:val="000000"/>
                <w:lang w:val="en-US"/>
              </w:rPr>
              <w:t xml:space="preserve"> (MN)</w:t>
            </w:r>
          </w:p>
        </w:tc>
        <w:tc>
          <w:tcPr>
            <w:tcW w:w="5103" w:type="dxa"/>
            <w:hideMark/>
          </w:tcPr>
          <w:p w:rsidR="001923E3" w:rsidRPr="007E1AE5" w:rsidRDefault="001923E3" w:rsidP="001923E3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7E1AE5">
              <w:rPr>
                <w:color w:val="000000"/>
                <w:lang w:val="en-US"/>
              </w:rPr>
              <w:t>Communal lunch and gesture of welcome for international students.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29" w:history="1">
              <w:r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https://tu-dresden.de/mn/chemie/pc/pc2/die-professur/colleagues-1/beschaeftigte-gaeste/dr-simmchen-juliane </w:t>
              </w:r>
            </w:hyperlink>
          </w:p>
        </w:tc>
      </w:tr>
      <w:tr w:rsidR="001923E3" w:rsidRPr="00B31887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>
              <w:rPr>
                <w:color w:val="000000"/>
              </w:rPr>
              <w:t xml:space="preserve">TU Dresden </w:t>
            </w:r>
            <w:proofErr w:type="spellStart"/>
            <w:r>
              <w:rPr>
                <w:color w:val="000000"/>
              </w:rPr>
              <w:t>summer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schools</w:t>
            </w:r>
            <w:proofErr w:type="spellEnd"/>
          </w:p>
        </w:tc>
        <w:tc>
          <w:tcPr>
            <w:tcW w:w="5103" w:type="dxa"/>
            <w:hideMark/>
          </w:tcPr>
          <w:p w:rsidR="001923E3" w:rsidRPr="007E1AE5" w:rsidRDefault="001923E3" w:rsidP="001923E3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7E1AE5">
              <w:rPr>
                <w:color w:val="000000"/>
                <w:lang w:val="en-US"/>
              </w:rPr>
              <w:t xml:space="preserve">E.g. helping to organize the annual Education and Technology summer school, which </w:t>
            </w:r>
            <w:proofErr w:type="gramStart"/>
            <w:r w:rsidRPr="007E1AE5">
              <w:rPr>
                <w:color w:val="000000"/>
                <w:lang w:val="en-US"/>
              </w:rPr>
              <w:t>is hosted</w:t>
            </w:r>
            <w:proofErr w:type="gramEnd"/>
            <w:r w:rsidRPr="007E1AE5">
              <w:rPr>
                <w:color w:val="000000"/>
                <w:lang w:val="en-US"/>
              </w:rPr>
              <w:t xml:space="preserve"> by TU Dresden’s CODIP and our international partners.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30" w:history="1">
              <w:r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https://tu-dresden.de/codip/qualifikation/sommerschulen </w:t>
              </w:r>
            </w:hyperlink>
          </w:p>
        </w:tc>
      </w:tr>
      <w:tr w:rsidR="001923E3" w:rsidRPr="00B31887" w:rsidTr="007E1AE5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vMerge w:val="restart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>
              <w:rPr>
                <w:color w:val="000000"/>
              </w:rPr>
              <w:t xml:space="preserve">School of </w:t>
            </w:r>
            <w:proofErr w:type="spellStart"/>
            <w:r>
              <w:rPr>
                <w:color w:val="000000"/>
              </w:rPr>
              <w:t>Medicine</w:t>
            </w:r>
            <w:proofErr w:type="spellEnd"/>
          </w:p>
        </w:tc>
        <w:tc>
          <w:tcPr>
            <w:tcW w:w="5103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proofErr w:type="spellStart"/>
            <w:r>
              <w:rPr>
                <w:color w:val="000000"/>
              </w:rPr>
              <w:t>Welcoming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visiting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delegations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 </w:t>
            </w:r>
          </w:p>
        </w:tc>
      </w:tr>
      <w:tr w:rsidR="001923E3" w:rsidRPr="007E1AE5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vMerge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tcW w:w="5103" w:type="dxa"/>
            <w:hideMark/>
          </w:tcPr>
          <w:p w:rsidR="001923E3" w:rsidRPr="007E1AE5" w:rsidRDefault="001923E3" w:rsidP="001923E3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7E1AE5">
              <w:rPr>
                <w:color w:val="000000"/>
                <w:lang w:val="en-US"/>
              </w:rPr>
              <w:t>Special accompaniment of visiting researchers and interns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7E1AE5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7E1AE5">
              <w:rPr>
                <w:rFonts w:eastAsia="Times New Roman" w:cs="Open Sans"/>
                <w:color w:val="000000"/>
                <w:lang w:val="en-US" w:eastAsia="de-DE"/>
              </w:rPr>
              <w:t> </w:t>
            </w:r>
          </w:p>
        </w:tc>
      </w:tr>
      <w:tr w:rsidR="001923E3" w:rsidRPr="007E1AE5" w:rsidTr="007E1AE5">
        <w:trPr>
          <w:trHeight w:val="1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7E1AE5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vMerge/>
            <w:hideMark/>
          </w:tcPr>
          <w:p w:rsidR="001923E3" w:rsidRPr="007E1AE5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tcW w:w="5103" w:type="dxa"/>
            <w:vAlign w:val="center"/>
            <w:hideMark/>
          </w:tcPr>
          <w:p w:rsidR="001923E3" w:rsidRPr="007E1AE5" w:rsidRDefault="001923E3" w:rsidP="001923E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/>
              </w:rPr>
            </w:pPr>
            <w:r w:rsidRPr="007E1AE5">
              <w:rPr>
                <w:color w:val="000000"/>
                <w:lang w:val="en-US"/>
              </w:rPr>
              <w:t>Elective: Migrant Health – support and treatment of patients with other cultural backgrounds and native languages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7E1AE5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val="en-US" w:eastAsia="de-DE"/>
              </w:rPr>
            </w:pPr>
            <w:hyperlink r:id="rId31" w:history="1">
              <w:r w:rsidRPr="007E1AE5">
                <w:rPr>
                  <w:rFonts w:eastAsia="Times New Roman" w:cs="Open Sans"/>
                  <w:color w:val="0563C1"/>
                  <w:u w:val="single"/>
                  <w:lang w:val="en-US" w:eastAsia="de-DE"/>
                </w:rPr>
                <w:t>https://tu-resden.de/med/mf/ame/studium/regulaere-lehrveranstaltungen/wahlfaecher/Fluechtlingsversorgung</w:t>
              </w:r>
            </w:hyperlink>
          </w:p>
        </w:tc>
      </w:tr>
      <w:tr w:rsidR="001923E3" w:rsidRPr="007E1AE5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7E1AE5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>
              <w:rPr>
                <w:color w:val="000000"/>
              </w:rPr>
              <w:t xml:space="preserve">Buddy </w:t>
            </w:r>
            <w:proofErr w:type="spellStart"/>
            <w:r>
              <w:rPr>
                <w:color w:val="000000"/>
              </w:rPr>
              <w:t>program</w:t>
            </w:r>
            <w:proofErr w:type="spellEnd"/>
          </w:p>
        </w:tc>
        <w:tc>
          <w:tcPr>
            <w:tcW w:w="5103" w:type="dxa"/>
            <w:vAlign w:val="center"/>
            <w:hideMark/>
          </w:tcPr>
          <w:p w:rsidR="001923E3" w:rsidRPr="007E1AE5" w:rsidRDefault="001923E3" w:rsidP="001923E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/>
              </w:rPr>
            </w:pPr>
            <w:r w:rsidRPr="007E1AE5">
              <w:rPr>
                <w:color w:val="000000"/>
                <w:lang w:val="en-US"/>
              </w:rPr>
              <w:t>Help and support for students who have fled Ukraine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7E1AE5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val="en-US" w:eastAsia="de-DE"/>
              </w:rPr>
            </w:pPr>
            <w:hyperlink r:id="rId32" w:history="1">
              <w:r w:rsidRPr="007E1AE5">
                <w:rPr>
                  <w:rFonts w:eastAsia="Times New Roman" w:cs="Open Sans"/>
                  <w:color w:val="0563C1"/>
                  <w:u w:val="single"/>
                  <w:lang w:val="en-US" w:eastAsia="de-DE"/>
                </w:rPr>
                <w:t>https://tu-dresden.de/tu-dresden/internationales/we-care/ukraine/meldung-hilfsangebote-ua-ru</w:t>
              </w:r>
            </w:hyperlink>
          </w:p>
        </w:tc>
      </w:tr>
      <w:tr w:rsidR="001923E3" w:rsidRPr="00B31887" w:rsidTr="007E1AE5">
        <w:trPr>
          <w:trHeight w:val="7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7E1AE5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FF12DB">
              <w:rPr>
                <w:color w:val="000000"/>
              </w:rPr>
              <w:t xml:space="preserve">IDA – In Dresden angekommen (Center </w:t>
            </w:r>
            <w:proofErr w:type="spellStart"/>
            <w:r w:rsidRPr="00FF12DB">
              <w:rPr>
                <w:color w:val="000000"/>
              </w:rPr>
              <w:t>for</w:t>
            </w:r>
            <w:proofErr w:type="spellEnd"/>
            <w:r w:rsidRPr="00FF12DB">
              <w:rPr>
                <w:color w:val="000000"/>
              </w:rPr>
              <w:t xml:space="preserve"> Integration Studies)</w:t>
            </w:r>
          </w:p>
        </w:tc>
        <w:tc>
          <w:tcPr>
            <w:tcW w:w="5103" w:type="dxa"/>
            <w:hideMark/>
          </w:tcPr>
          <w:p w:rsidR="001923E3" w:rsidRPr="007E1AE5" w:rsidRDefault="001923E3" w:rsidP="001923E3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7E1AE5">
              <w:rPr>
                <w:color w:val="000000"/>
                <w:lang w:val="en-US"/>
              </w:rPr>
              <w:t>Language and culture courses (Turkish, Farsi, Arabic) led by refugees and immigrants for students of TUD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33" w:history="1">
              <w:r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https://tu-dresden.de/gsw/der-bereich/profil/zentren/zfi/forschung-und-praxis/in-dresden-ankommen </w:t>
              </w:r>
            </w:hyperlink>
          </w:p>
        </w:tc>
      </w:tr>
      <w:tr w:rsidR="001923E3" w:rsidRPr="00B31887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2C03D5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GB" w:eastAsia="de-DE"/>
              </w:rPr>
            </w:pPr>
            <w:r>
              <w:rPr>
                <w:color w:val="000000"/>
              </w:rPr>
              <w:t xml:space="preserve">Migrant </w:t>
            </w:r>
            <w:proofErr w:type="spellStart"/>
            <w:r>
              <w:rPr>
                <w:color w:val="000000"/>
              </w:rPr>
              <w:t>Health</w:t>
            </w:r>
            <w:proofErr w:type="spellEnd"/>
            <w:r>
              <w:rPr>
                <w:color w:val="000000"/>
              </w:rPr>
              <w:t xml:space="preserve"> Henna Riemenschneider (MED)</w:t>
            </w:r>
          </w:p>
        </w:tc>
        <w:tc>
          <w:tcPr>
            <w:tcW w:w="5103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7E1AE5">
              <w:rPr>
                <w:color w:val="000000"/>
                <w:lang w:val="en-US"/>
              </w:rPr>
              <w:t xml:space="preserve">Strengthening of medical students’ intercultural competence in the form of a workshop offered once a year. </w:t>
            </w:r>
            <w:r>
              <w:rPr>
                <w:color w:val="000000"/>
              </w:rPr>
              <w:t xml:space="preserve">A </w:t>
            </w:r>
            <w:proofErr w:type="spellStart"/>
            <w:r>
              <w:rPr>
                <w:color w:val="000000"/>
              </w:rPr>
              <w:t>publication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is</w:t>
            </w:r>
            <w:proofErr w:type="spellEnd"/>
            <w:r>
              <w:rPr>
                <w:color w:val="000000"/>
              </w:rPr>
              <w:t xml:space="preserve"> also in </w:t>
            </w:r>
            <w:proofErr w:type="spellStart"/>
            <w:r>
              <w:rPr>
                <w:color w:val="000000"/>
              </w:rPr>
              <w:t>the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works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34" w:history="1">
              <w:r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https://tu-dresden.de/med/mf/ame/ressourcen/dateien/KVMit/Kurzvita-2022_Henna.pdf?lang=de </w:t>
              </w:r>
            </w:hyperlink>
          </w:p>
        </w:tc>
      </w:tr>
      <w:tr w:rsidR="001923E3" w:rsidRPr="00B31887" w:rsidTr="007E1AE5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>
              <w:rPr>
                <w:color w:val="000000"/>
              </w:rPr>
              <w:t>TU Dresden Writing Center</w:t>
            </w:r>
          </w:p>
        </w:tc>
        <w:tc>
          <w:tcPr>
            <w:tcW w:w="5103" w:type="dxa"/>
            <w:hideMark/>
          </w:tcPr>
          <w:p w:rsidR="001923E3" w:rsidRPr="007E1AE5" w:rsidRDefault="001923E3" w:rsidP="001923E3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7E1AE5">
              <w:rPr>
                <w:color w:val="000000"/>
                <w:lang w:val="en-US"/>
              </w:rPr>
              <w:t xml:space="preserve">Teaching academic writing and language to international students as a </w:t>
            </w:r>
            <w:proofErr w:type="gramStart"/>
            <w:r w:rsidRPr="007E1AE5">
              <w:rPr>
                <w:color w:val="000000"/>
                <w:lang w:val="en-US"/>
              </w:rPr>
              <w:t>peer writing</w:t>
            </w:r>
            <w:proofErr w:type="gramEnd"/>
            <w:r w:rsidRPr="007E1AE5">
              <w:rPr>
                <w:color w:val="000000"/>
                <w:lang w:val="en-US"/>
              </w:rPr>
              <w:t xml:space="preserve"> tutor.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35" w:history="1">
              <w:r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https://tu-dresden.de/karriere/weiterbildung/zentrum-fuer-weiterbildung/schreibzentrum </w:t>
              </w:r>
            </w:hyperlink>
          </w:p>
        </w:tc>
      </w:tr>
      <w:tr w:rsidR="001923E3" w:rsidRPr="00B31887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7E1AE5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7E1AE5">
              <w:rPr>
                <w:color w:val="000000"/>
                <w:lang w:val="en-US"/>
              </w:rPr>
              <w:t>Culture Office at TU Dresden’s International Office</w:t>
            </w:r>
          </w:p>
        </w:tc>
        <w:tc>
          <w:tcPr>
            <w:tcW w:w="5103" w:type="dxa"/>
            <w:hideMark/>
          </w:tcPr>
          <w:p w:rsidR="001923E3" w:rsidRPr="007E1AE5" w:rsidRDefault="001923E3" w:rsidP="001923E3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7E1AE5">
              <w:rPr>
                <w:color w:val="000000"/>
                <w:lang w:val="en-US"/>
              </w:rPr>
              <w:t>Supporting the cultural and leisure program with get-togethers, visits to museums, concerts and festivals as well as day trips, cultural and language tandems, organization of multicultural evenings and the international Christmas celebration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36" w:history="1">
              <w:r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>https://tu-dresden.de/studium/rund-ums-studium/kulturbuero</w:t>
              </w:r>
            </w:hyperlink>
          </w:p>
        </w:tc>
      </w:tr>
      <w:tr w:rsidR="001923E3" w:rsidRPr="00B31887" w:rsidTr="007E1AE5">
        <w:trPr>
          <w:trHeight w:val="9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FF12DB">
              <w:rPr>
                <w:color w:val="000000"/>
                <w:lang w:val="fr-FR"/>
              </w:rPr>
              <w:t xml:space="preserve">TU </w:t>
            </w:r>
            <w:proofErr w:type="spellStart"/>
            <w:r w:rsidRPr="00FF12DB">
              <w:rPr>
                <w:color w:val="000000"/>
                <w:lang w:val="fr-FR"/>
              </w:rPr>
              <w:t>Dresden’s</w:t>
            </w:r>
            <w:proofErr w:type="spellEnd"/>
            <w:r w:rsidRPr="00FF12DB">
              <w:rPr>
                <w:color w:val="000000"/>
                <w:lang w:val="fr-FR"/>
              </w:rPr>
              <w:t xml:space="preserve"> international </w:t>
            </w:r>
            <w:proofErr w:type="spellStart"/>
            <w:r w:rsidRPr="00FF12DB">
              <w:rPr>
                <w:color w:val="000000"/>
                <w:lang w:val="fr-FR"/>
              </w:rPr>
              <w:t>tutor</w:t>
            </w:r>
            <w:proofErr w:type="spellEnd"/>
            <w:r w:rsidRPr="00FF12DB">
              <w:rPr>
                <w:color w:val="000000"/>
                <w:lang w:val="fr-FR"/>
              </w:rPr>
              <w:t xml:space="preserve"> program</w:t>
            </w:r>
          </w:p>
        </w:tc>
        <w:tc>
          <w:tcPr>
            <w:tcW w:w="5103" w:type="dxa"/>
            <w:hideMark/>
          </w:tcPr>
          <w:p w:rsidR="001923E3" w:rsidRPr="007E1AE5" w:rsidRDefault="001923E3" w:rsidP="001923E3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7E1AE5">
              <w:rPr>
                <w:color w:val="000000"/>
                <w:lang w:val="en-US"/>
              </w:rPr>
              <w:t>Experienced students (tutors) help international applicants and students (in preparation for or during their studies, as the case may be)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37" w:history="1">
              <w:r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https://tu-dresden.de/studium/im-studium/studienstart/internationales-tutorenprogramm </w:t>
              </w:r>
            </w:hyperlink>
          </w:p>
        </w:tc>
      </w:tr>
      <w:tr w:rsidR="001923E3" w:rsidRPr="00B31887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7E1AE5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7E1AE5">
              <w:rPr>
                <w:color w:val="000000"/>
                <w:lang w:val="en-US"/>
              </w:rPr>
              <w:t xml:space="preserve">Internationalization for side-entrants with Peggy </w:t>
            </w:r>
            <w:proofErr w:type="spellStart"/>
            <w:r w:rsidRPr="007E1AE5">
              <w:rPr>
                <w:color w:val="000000"/>
                <w:lang w:val="en-US"/>
              </w:rPr>
              <w:t>Germer</w:t>
            </w:r>
            <w:proofErr w:type="spellEnd"/>
            <w:r w:rsidRPr="007E1AE5">
              <w:rPr>
                <w:color w:val="000000"/>
                <w:lang w:val="en-US"/>
              </w:rPr>
              <w:t xml:space="preserve"> (ZLSB/BQL)</w:t>
            </w:r>
          </w:p>
        </w:tc>
        <w:tc>
          <w:tcPr>
            <w:tcW w:w="5103" w:type="dxa"/>
            <w:hideMark/>
          </w:tcPr>
          <w:p w:rsidR="001923E3" w:rsidRPr="007E1AE5" w:rsidRDefault="001923E3" w:rsidP="001923E3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7E1AE5">
              <w:rPr>
                <w:color w:val="000000"/>
                <w:lang w:val="en-US"/>
              </w:rPr>
              <w:t>Academic conversation for comparing and developing methods and concepts for side-entrants in teaching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38" w:history="1">
              <w:r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https://tu-dresden.de/zlsb/fort-weiterbildung/Seiteneinstieg/kontakt-1/peggy-germer </w:t>
              </w:r>
            </w:hyperlink>
          </w:p>
        </w:tc>
      </w:tr>
      <w:tr w:rsidR="001923E3" w:rsidRPr="00B31887" w:rsidTr="007E1AE5">
        <w:trPr>
          <w:trHeight w:val="8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vMerge w:val="restart"/>
            <w:hideMark/>
          </w:tcPr>
          <w:p w:rsidR="001923E3" w:rsidRPr="007E1AE5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7E1AE5">
              <w:rPr>
                <w:color w:val="000000"/>
                <w:lang w:val="en-US"/>
              </w:rPr>
              <w:t>School of Civil and Environmental Engineering</w:t>
            </w:r>
          </w:p>
        </w:tc>
        <w:tc>
          <w:tcPr>
            <w:tcW w:w="5103" w:type="dxa"/>
            <w:hideMark/>
          </w:tcPr>
          <w:p w:rsidR="001923E3" w:rsidRPr="007E1AE5" w:rsidRDefault="001923E3" w:rsidP="001923E3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7E1AE5">
              <w:rPr>
                <w:color w:val="000000"/>
                <w:lang w:val="en-US"/>
              </w:rPr>
              <w:t>Dresden Nexus Conference: organization of events, hosting of a session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39" w:history="1">
              <w:r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>http://dresden-nexus-conference.org/</w:t>
              </w:r>
              <w:r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br/>
                <w:t>http://2022.dresden-nexus-conference.org/</w:t>
              </w:r>
            </w:hyperlink>
          </w:p>
        </w:tc>
      </w:tr>
      <w:tr w:rsidR="001923E3" w:rsidRPr="007E1AE5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vMerge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tcW w:w="5103" w:type="dxa"/>
            <w:hideMark/>
          </w:tcPr>
          <w:p w:rsidR="001923E3" w:rsidRPr="002C03D5" w:rsidRDefault="001923E3" w:rsidP="001923E3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GB" w:eastAsia="de-DE"/>
              </w:rPr>
            </w:pPr>
            <w:r>
              <w:rPr>
                <w:color w:val="000000"/>
              </w:rPr>
              <w:t xml:space="preserve">Global-SDG-Campus Network (Tropical </w:t>
            </w:r>
            <w:proofErr w:type="spellStart"/>
            <w:r>
              <w:rPr>
                <w:color w:val="000000"/>
              </w:rPr>
              <w:t>Forestry</w:t>
            </w:r>
            <w:proofErr w:type="spellEnd"/>
            <w:r>
              <w:rPr>
                <w:color w:val="000000"/>
              </w:rPr>
              <w:t>, Prof. Gießen)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2C03D5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val="en-GB" w:eastAsia="de-DE"/>
              </w:rPr>
            </w:pPr>
            <w:hyperlink r:id="rId40" w:history="1">
              <w:r w:rsidRPr="002C03D5">
                <w:rPr>
                  <w:rFonts w:eastAsia="Times New Roman" w:cs="Open Sans"/>
                  <w:color w:val="0563C1"/>
                  <w:u w:val="single"/>
                  <w:lang w:val="en-GB" w:eastAsia="de-DE"/>
                </w:rPr>
                <w:t>https://tu-dresden.de/bu/umwelt/forst/inter/tropen/forschung/laufende-forschungsprojekte/global-sdg-campus-network</w:t>
              </w:r>
            </w:hyperlink>
          </w:p>
        </w:tc>
      </w:tr>
      <w:tr w:rsidR="001923E3" w:rsidRPr="00B31887" w:rsidTr="007E1AE5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2C03D5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GB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vMerge/>
            <w:hideMark/>
          </w:tcPr>
          <w:p w:rsidR="001923E3" w:rsidRPr="002C03D5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GB" w:eastAsia="de-DE"/>
              </w:rPr>
            </w:pPr>
          </w:p>
        </w:tc>
        <w:tc>
          <w:tcPr>
            <w:tcW w:w="5103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CIPSEM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41" w:history="1">
              <w:r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>https://tu-dresden.de/bu/umwelt/cipsem</w:t>
              </w:r>
            </w:hyperlink>
          </w:p>
        </w:tc>
      </w:tr>
      <w:tr w:rsidR="001923E3" w:rsidRPr="00B31887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vMerge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tcW w:w="5103" w:type="dxa"/>
            <w:hideMark/>
          </w:tcPr>
          <w:p w:rsidR="001923E3" w:rsidRPr="007E1AE5" w:rsidRDefault="001923E3" w:rsidP="001923E3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7E1AE5">
              <w:rPr>
                <w:color w:val="000000"/>
                <w:lang w:val="en-US"/>
              </w:rPr>
              <w:t>ABCD-Center</w:t>
            </w:r>
            <w:r w:rsidRPr="007E1AE5">
              <w:rPr>
                <w:color w:val="000000"/>
                <w:lang w:val="en-US"/>
              </w:rPr>
              <w:br/>
              <w:t xml:space="preserve">Together with domestic and international partners, a “Global Water and Climate Adaptation Center” </w:t>
            </w:r>
            <w:proofErr w:type="gramStart"/>
            <w:r w:rsidRPr="007E1AE5">
              <w:rPr>
                <w:color w:val="000000"/>
                <w:lang w:val="en-US"/>
              </w:rPr>
              <w:t>will be established</w:t>
            </w:r>
            <w:proofErr w:type="gramEnd"/>
            <w:r w:rsidRPr="007E1AE5">
              <w:rPr>
                <w:color w:val="000000"/>
                <w:lang w:val="en-US"/>
              </w:rPr>
              <w:t xml:space="preserve"> over the next 5 years.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42" w:history="1">
              <w:r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https://abcd-centre.org/ </w:t>
              </w:r>
            </w:hyperlink>
          </w:p>
        </w:tc>
      </w:tr>
      <w:tr w:rsidR="001923E3" w:rsidRPr="00B31887" w:rsidTr="007E1AE5">
        <w:trPr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vMerge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tcW w:w="5103" w:type="dxa"/>
            <w:hideMark/>
          </w:tcPr>
          <w:p w:rsidR="001923E3" w:rsidRPr="007E1AE5" w:rsidRDefault="001923E3" w:rsidP="001923E3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7E1AE5">
              <w:rPr>
                <w:color w:val="000000"/>
                <w:lang w:val="en-US"/>
              </w:rPr>
              <w:t>UN Day (all of TUD; organized by the School of Civil and Environmental Engineering) with local agenda, UNU-FLORES, City of Dresden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43" w:anchor="overview " w:history="1">
              <w:r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https://flores.unu.edu/en/events/upcoming/un-day-dresden-2022-kultur-des-friedens-culture-of-peace.html#overview </w:t>
              </w:r>
            </w:hyperlink>
          </w:p>
        </w:tc>
      </w:tr>
      <w:tr w:rsidR="001923E3" w:rsidRPr="00B31887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shd w:val="clear" w:color="auto" w:fill="D4EAFF" w:themeFill="accent1" w:themeFillTint="1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lang w:eastAsia="de-DE"/>
              </w:rPr>
            </w:pPr>
          </w:p>
        </w:tc>
        <w:tc>
          <w:tcPr>
            <w:tcW w:w="5103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lang w:eastAsia="de-DE"/>
              </w:rPr>
            </w:pPr>
          </w:p>
        </w:tc>
      </w:tr>
      <w:tr w:rsidR="001923E3" w:rsidRPr="00B31887" w:rsidTr="007E1AE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shd w:val="clear" w:color="auto" w:fill="D4EAFF" w:themeFill="accent1" w:themeFillTint="1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lang w:eastAsia="de-DE"/>
              </w:rPr>
            </w:pPr>
          </w:p>
        </w:tc>
        <w:tc>
          <w:tcPr>
            <w:tcW w:w="5103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B31887" w:rsidRDefault="001923E3" w:rsidP="001923E3">
            <w:pPr>
              <w:spacing w:before="2"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lang w:eastAsia="de-DE"/>
              </w:rPr>
            </w:pPr>
          </w:p>
        </w:tc>
      </w:tr>
      <w:tr w:rsidR="001923E3" w:rsidRPr="007E1AE5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gridSpan w:val="3"/>
            <w:noWrap/>
            <w:hideMark/>
          </w:tcPr>
          <w:p w:rsidR="001923E3" w:rsidRPr="007E1AE5" w:rsidRDefault="001923E3" w:rsidP="001923E3">
            <w:pPr>
              <w:spacing w:after="0" w:line="240" w:lineRule="auto"/>
              <w:rPr>
                <w:rFonts w:eastAsia="Times New Roman" w:cs="Open Sans"/>
                <w:color w:val="000000"/>
                <w:lang w:val="en-US" w:eastAsia="de-DE"/>
              </w:rPr>
            </w:pPr>
            <w:r w:rsidRPr="007E1AE5">
              <w:rPr>
                <w:rFonts w:eastAsia="Times New Roman" w:cs="Open Sans"/>
                <w:color w:val="000000"/>
                <w:lang w:val="en-US" w:eastAsia="de-DE"/>
              </w:rPr>
              <w:t>For more details, please visit https://padlet.com/sonia_izabellapytkowska/internationales_angebote_ideen 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7E1AE5" w:rsidRDefault="001923E3" w:rsidP="001923E3">
            <w:pPr>
              <w:spacing w:after="0" w:line="240" w:lineRule="auto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</w:tr>
    </w:tbl>
    <w:p w:rsidR="00EE1360" w:rsidRPr="007E1AE5" w:rsidRDefault="00EE1360" w:rsidP="00215BEB">
      <w:pPr>
        <w:rPr>
          <w:lang w:val="en-US"/>
        </w:rPr>
      </w:pPr>
    </w:p>
    <w:sectPr w:rsidR="00EE1360" w:rsidRPr="007E1AE5" w:rsidSect="00743AD6">
      <w:type w:val="continuous"/>
      <w:pgSz w:w="16838" w:h="11906" w:orient="landscape" w:code="9"/>
      <w:pgMar w:top="1701" w:right="1985" w:bottom="1134" w:left="1701" w:header="1021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79CD" w:rsidRDefault="00AC79CD" w:rsidP="005C5990">
      <w:r>
        <w:separator/>
      </w:r>
    </w:p>
  </w:endnote>
  <w:endnote w:type="continuationSeparator" w:id="0">
    <w:p w:rsidR="00AC79CD" w:rsidRDefault="00AC79CD" w:rsidP="005C5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UD Iconset Light BLO">
    <w:panose1 w:val="00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AEA6D123-7119-480E-9EBB-009CB038FFDA}"/>
    <w:embedBold r:id="rId2" w:fontKey="{D095BDEA-3E6D-42BB-90FA-A51DC9976D2C}"/>
    <w:embedItalic r:id="rId3" w:fontKey="{D340EC40-F790-4FD9-8C08-24C7F4B4BD10}"/>
  </w:font>
  <w:font w:name="Open Sans Condensed Light">
    <w:charset w:val="00"/>
    <w:family w:val="swiss"/>
    <w:pitch w:val="variable"/>
    <w:sig w:usb0="E00002EF" w:usb1="4000205B" w:usb2="00000028" w:usb3="00000000" w:csb0="0000019F" w:csb1="00000000"/>
    <w:embedRegular r:id="rId4" w:fontKey="{2BB4282F-F98A-4639-80BF-2EAFB7C635A4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5" w:fontKey="{A5A381B5-DCEA-40BF-A7E9-3D7ADD425692}"/>
    <w:embedBold r:id="rId6" w:fontKey="{976CE7D3-C674-4047-80C2-48E82518CD8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38C9166D-D3D6-4046-BAEA-E84A779A32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8106715"/>
      <w:docPartObj>
        <w:docPartGallery w:val="Page Numbers (Bottom of Page)"/>
        <w:docPartUnique/>
      </w:docPartObj>
    </w:sdtPr>
    <w:sdtEndPr/>
    <w:sdtContent>
      <w:p w:rsidR="00570876" w:rsidRDefault="00570876">
        <w:pPr>
          <w:pStyle w:val="Fuzeile"/>
          <w:jc w:val="center"/>
        </w:pPr>
        <w:r w:rsidRPr="008C5DC6">
          <w:fldChar w:fldCharType="begin"/>
        </w:r>
        <w:r w:rsidRPr="008C5DC6">
          <w:instrText>PAGE   \* MERGEFORMAT</w:instrText>
        </w:r>
        <w:r w:rsidRPr="008C5DC6">
          <w:fldChar w:fldCharType="separate"/>
        </w:r>
        <w:r w:rsidR="001923E3">
          <w:rPr>
            <w:noProof/>
          </w:rPr>
          <w:t>8</w:t>
        </w:r>
        <w:r w:rsidRPr="008C5DC6">
          <w:fldChar w:fldCharType="end"/>
        </w:r>
      </w:p>
    </w:sdtContent>
  </w:sdt>
  <w:p w:rsidR="00570876" w:rsidRDefault="0057087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4986993"/>
      <w:docPartObj>
        <w:docPartGallery w:val="Page Numbers (Bottom of Page)"/>
        <w:docPartUnique/>
      </w:docPartObj>
    </w:sdtPr>
    <w:sdtEndPr/>
    <w:sdtContent>
      <w:p w:rsidR="00502F34" w:rsidRDefault="00502F34" w:rsidP="00502F34">
        <w:pPr>
          <w:pStyle w:val="Fuzeile"/>
          <w:jc w:val="center"/>
        </w:pPr>
        <w:r w:rsidRPr="008C5DC6">
          <w:fldChar w:fldCharType="begin"/>
        </w:r>
        <w:r w:rsidRPr="008C5DC6">
          <w:instrText>PAGE   \* MERGEFORMAT</w:instrText>
        </w:r>
        <w:r w:rsidRPr="008C5DC6">
          <w:fldChar w:fldCharType="separate"/>
        </w:r>
        <w:r w:rsidR="001923E3">
          <w:rPr>
            <w:noProof/>
          </w:rPr>
          <w:t>1</w:t>
        </w:r>
        <w:r w:rsidRPr="008C5DC6">
          <w:fldChar w:fldCharType="end"/>
        </w:r>
      </w:p>
    </w:sdtContent>
  </w:sdt>
  <w:p w:rsidR="00570876" w:rsidRDefault="00570876" w:rsidP="00215BEB">
    <w:pPr>
      <w:pStyle w:val="Fuzeile"/>
      <w:tabs>
        <w:tab w:val="clear" w:pos="4876"/>
        <w:tab w:val="left" w:pos="174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79CD" w:rsidRDefault="00AC79CD" w:rsidP="005C5990">
      <w:r>
        <w:separator/>
      </w:r>
    </w:p>
  </w:footnote>
  <w:footnote w:type="continuationSeparator" w:id="0">
    <w:p w:rsidR="00AC79CD" w:rsidRDefault="00AC79CD" w:rsidP="005C5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9F8" w:rsidRDefault="007B3BDF" w:rsidP="005C5990">
    <w:pPr>
      <w:pStyle w:val="Kopfzeile"/>
    </w:pP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88960" behindDoc="0" locked="0" layoutInCell="1" allowOverlap="1">
              <wp:simplePos x="0" y="0"/>
              <wp:positionH relativeFrom="column">
                <wp:posOffset>5551896</wp:posOffset>
              </wp:positionH>
              <wp:positionV relativeFrom="paragraph">
                <wp:posOffset>-137795</wp:posOffset>
              </wp:positionV>
              <wp:extent cx="2360930" cy="140462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B3BDF" w:rsidRPr="007C05E7" w:rsidRDefault="007E1AE5" w:rsidP="007B3BDF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As of</w:t>
                          </w:r>
                          <w:r w:rsidR="007B3BDF" w:rsidRPr="007C05E7">
                            <w:rPr>
                              <w:sz w:val="16"/>
                              <w:szCs w:val="16"/>
                            </w:rPr>
                            <w:t xml:space="preserve">: </w:t>
                          </w:r>
                          <w:r w:rsidR="007B3BDF" w:rsidRPr="007C05E7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="007B3BDF" w:rsidRPr="007C05E7">
                            <w:rPr>
                              <w:sz w:val="16"/>
                              <w:szCs w:val="16"/>
                            </w:rPr>
                            <w:instrText xml:space="preserve"> TIME \@ "dd.MM.yyyy" </w:instrText>
                          </w:r>
                          <w:r w:rsidR="007B3BDF" w:rsidRPr="007C05E7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t>04.11.2022</w:t>
                          </w:r>
                          <w:r w:rsidR="007B3BDF" w:rsidRPr="007C05E7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437.15pt;margin-top:-10.85pt;width:185.9pt;height:110.6pt;z-index:2516889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" stroked="f">
              <v:textbox style="mso-fit-shape-to-text:t">
                <w:txbxContent>
                  <w:p w:rsidR="007B3BDF" w:rsidRPr="007C05E7" w:rsidRDefault="007E1AE5" w:rsidP="007B3BDF">
                    <w:pPr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As of</w:t>
                    </w:r>
                    <w:r w:rsidR="007B3BDF" w:rsidRPr="007C05E7">
                      <w:rPr>
                        <w:sz w:val="16"/>
                        <w:szCs w:val="16"/>
                      </w:rPr>
                      <w:t xml:space="preserve">: </w:t>
                    </w:r>
                    <w:r w:rsidR="007B3BDF" w:rsidRPr="007C05E7">
                      <w:rPr>
                        <w:sz w:val="16"/>
                        <w:szCs w:val="16"/>
                      </w:rPr>
                      <w:fldChar w:fldCharType="begin"/>
                    </w:r>
                    <w:r w:rsidR="007B3BDF" w:rsidRPr="007C05E7">
                      <w:rPr>
                        <w:sz w:val="16"/>
                        <w:szCs w:val="16"/>
                      </w:rPr>
                      <w:instrText xml:space="preserve"> TIME \@ "dd.MM.yyyy" </w:instrText>
                    </w:r>
                    <w:r w:rsidR="007B3BDF" w:rsidRPr="007C05E7">
                      <w:rPr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noProof/>
                        <w:sz w:val="16"/>
                        <w:szCs w:val="16"/>
                      </w:rPr>
                      <w:t>04.11.2022</w:t>
                    </w:r>
                    <w:r w:rsidR="007B3BDF" w:rsidRPr="007C05E7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82FBE">
      <w:rPr>
        <w:noProof/>
        <w:lang w:eastAsia="de-DE"/>
      </w:rPr>
      <w:drawing>
        <wp:anchor distT="0" distB="0" distL="114300" distR="114300" simplePos="0" relativeHeight="251686912" behindDoc="1" locked="1" layoutInCell="1" allowOverlap="1">
          <wp:simplePos x="0" y="0"/>
          <wp:positionH relativeFrom="page">
            <wp:posOffset>399415</wp:posOffset>
          </wp:positionH>
          <wp:positionV relativeFrom="page">
            <wp:posOffset>485775</wp:posOffset>
          </wp:positionV>
          <wp:extent cx="2059200" cy="597600"/>
          <wp:effectExtent l="0" t="0" r="0" b="0"/>
          <wp:wrapNone/>
          <wp:docPr id="1" name="Grafik 1" descr="Logo. Schriftzug &quot;Technische Universität Dresden&quot;. Links davon befindet sich ein Achteck, das in zwei Bereiche aufgeteilt ist, die zusammen die Buchstaben &quot;T&quot; und &quot;U&quot; ergeben." title="Logo der TU Dresd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UD_Logo_HKS 41_cmyk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1E0C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5888" behindDoc="0" locked="1" layoutInCell="1" allowOverlap="0" wp14:anchorId="0F423BCC" wp14:editId="7AFCB149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180000" cy="0"/>
              <wp:effectExtent l="0" t="0" r="29845" b="19050"/>
              <wp:wrapNone/>
              <wp:docPr id="4" name="Gerader Verbinder 4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7D8029" id="Gerader Verbinder 4" o:spid="_x0000_s1026" alt="Titel: vertikale Linie - Beschreibung: vertikale Linie" style="position:absolute;z-index:2516858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" o:allowoverlap="f" strokecolor="white [3214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751F4"/>
    <w:multiLevelType w:val="multilevel"/>
    <w:tmpl w:val="784C93E4"/>
    <w:lvl w:ilvl="0">
      <w:start w:val="1"/>
      <w:numFmt w:val="none"/>
      <w:pStyle w:val="Bild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%2"/>
      <w:lvlJc w:val="left"/>
      <w:pPr>
        <w:ind w:left="227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ind w:left="454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681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908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1135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1362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1589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1816" w:firstLine="0"/>
      </w:pPr>
      <w:rPr>
        <w:rFonts w:hint="default"/>
      </w:rPr>
    </w:lvl>
  </w:abstractNum>
  <w:abstractNum w:abstractNumId="1" w15:restartNumberingAfterBreak="0">
    <w:nsid w:val="14E41A32"/>
    <w:multiLevelType w:val="hybridMultilevel"/>
    <w:tmpl w:val="5F409C78"/>
    <w:lvl w:ilvl="0" w:tplc="02ACBA18">
      <w:start w:val="1"/>
      <w:numFmt w:val="bullet"/>
      <w:lvlText w:val="›"/>
      <w:lvlJc w:val="left"/>
      <w:pPr>
        <w:ind w:left="720" w:hanging="360"/>
      </w:pPr>
      <w:rPr>
        <w:rFonts w:ascii="TUD Iconset Light BLO" w:hAnsi="TUD Iconset Light BL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84D91"/>
    <w:multiLevelType w:val="hybridMultilevel"/>
    <w:tmpl w:val="EEB8CBAA"/>
    <w:lvl w:ilvl="0" w:tplc="207EFCA6">
      <w:numFmt w:val="bullet"/>
      <w:lvlText w:val="—"/>
      <w:lvlJc w:val="left"/>
      <w:pPr>
        <w:ind w:left="5235" w:hanging="4875"/>
      </w:pPr>
      <w:rPr>
        <w:rFonts w:ascii="Open Sans" w:eastAsiaTheme="minorHAnsi" w:hAnsi="Open Sans" w:cs="Open 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E085D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501E485E"/>
    <w:multiLevelType w:val="hybridMultilevel"/>
    <w:tmpl w:val="F76468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FC586D"/>
    <w:multiLevelType w:val="hybridMultilevel"/>
    <w:tmpl w:val="1C9857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6E573B"/>
    <w:multiLevelType w:val="hybridMultilevel"/>
    <w:tmpl w:val="6B2CE582"/>
    <w:lvl w:ilvl="0" w:tplc="2D545870">
      <w:start w:val="1"/>
      <w:numFmt w:val="bullet"/>
      <w:pStyle w:val="Listenabsatz"/>
      <w:lvlText w:val="—"/>
      <w:lvlJc w:val="left"/>
      <w:pPr>
        <w:ind w:left="720" w:hanging="360"/>
      </w:pPr>
      <w:rPr>
        <w:rFonts w:ascii="Open Sans Condensed Light" w:hAnsi="Open Sans Condensed Light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E0C"/>
    <w:rsid w:val="00002782"/>
    <w:rsid w:val="00004E20"/>
    <w:rsid w:val="00012EF6"/>
    <w:rsid w:val="00024C57"/>
    <w:rsid w:val="00040036"/>
    <w:rsid w:val="0005646E"/>
    <w:rsid w:val="00086C13"/>
    <w:rsid w:val="000B0B77"/>
    <w:rsid w:val="000B2C73"/>
    <w:rsid w:val="000C0AE2"/>
    <w:rsid w:val="000E5090"/>
    <w:rsid w:val="0010026E"/>
    <w:rsid w:val="00124585"/>
    <w:rsid w:val="001248B5"/>
    <w:rsid w:val="0013600F"/>
    <w:rsid w:val="001923E3"/>
    <w:rsid w:val="001C2D95"/>
    <w:rsid w:val="001C6AF9"/>
    <w:rsid w:val="001D3067"/>
    <w:rsid w:val="001E2FAF"/>
    <w:rsid w:val="00204B4C"/>
    <w:rsid w:val="002131FC"/>
    <w:rsid w:val="00215BEB"/>
    <w:rsid w:val="0023483A"/>
    <w:rsid w:val="002575DE"/>
    <w:rsid w:val="00261365"/>
    <w:rsid w:val="0026606E"/>
    <w:rsid w:val="00280F90"/>
    <w:rsid w:val="002A62F6"/>
    <w:rsid w:val="002A799B"/>
    <w:rsid w:val="002C79F8"/>
    <w:rsid w:val="002E3376"/>
    <w:rsid w:val="002E7CAC"/>
    <w:rsid w:val="00302EE4"/>
    <w:rsid w:val="0031725B"/>
    <w:rsid w:val="00317F6A"/>
    <w:rsid w:val="00335D03"/>
    <w:rsid w:val="00347CE5"/>
    <w:rsid w:val="003526F0"/>
    <w:rsid w:val="003662D4"/>
    <w:rsid w:val="00395E62"/>
    <w:rsid w:val="003B0A91"/>
    <w:rsid w:val="003B6D92"/>
    <w:rsid w:val="003D1C5E"/>
    <w:rsid w:val="003D5C0B"/>
    <w:rsid w:val="003D6328"/>
    <w:rsid w:val="003D7E5C"/>
    <w:rsid w:val="003E5300"/>
    <w:rsid w:val="003E5E24"/>
    <w:rsid w:val="00461032"/>
    <w:rsid w:val="00481371"/>
    <w:rsid w:val="00484A22"/>
    <w:rsid w:val="004D4803"/>
    <w:rsid w:val="004E28F0"/>
    <w:rsid w:val="004E2CF4"/>
    <w:rsid w:val="004E300C"/>
    <w:rsid w:val="004E7D3D"/>
    <w:rsid w:val="005012DE"/>
    <w:rsid w:val="00502F34"/>
    <w:rsid w:val="00510A9F"/>
    <w:rsid w:val="00512155"/>
    <w:rsid w:val="005125B2"/>
    <w:rsid w:val="00523AE6"/>
    <w:rsid w:val="0053112C"/>
    <w:rsid w:val="0055007A"/>
    <w:rsid w:val="005517C0"/>
    <w:rsid w:val="00564B83"/>
    <w:rsid w:val="00570876"/>
    <w:rsid w:val="00577C66"/>
    <w:rsid w:val="005C29F8"/>
    <w:rsid w:val="005C5990"/>
    <w:rsid w:val="005D5726"/>
    <w:rsid w:val="005D5E63"/>
    <w:rsid w:val="005E49BA"/>
    <w:rsid w:val="005E6EAF"/>
    <w:rsid w:val="005F1280"/>
    <w:rsid w:val="005F4F6F"/>
    <w:rsid w:val="006255EA"/>
    <w:rsid w:val="00640415"/>
    <w:rsid w:val="006662FD"/>
    <w:rsid w:val="00670891"/>
    <w:rsid w:val="00673ABA"/>
    <w:rsid w:val="0067736C"/>
    <w:rsid w:val="00692740"/>
    <w:rsid w:val="00697B5D"/>
    <w:rsid w:val="006B4F10"/>
    <w:rsid w:val="006C4317"/>
    <w:rsid w:val="006D1E0C"/>
    <w:rsid w:val="006E4761"/>
    <w:rsid w:val="006F50E0"/>
    <w:rsid w:val="006F69B0"/>
    <w:rsid w:val="00702BA8"/>
    <w:rsid w:val="007066F4"/>
    <w:rsid w:val="007315A6"/>
    <w:rsid w:val="00743AD6"/>
    <w:rsid w:val="00745BC5"/>
    <w:rsid w:val="0075547D"/>
    <w:rsid w:val="00764253"/>
    <w:rsid w:val="00772001"/>
    <w:rsid w:val="00772FCE"/>
    <w:rsid w:val="00774F2B"/>
    <w:rsid w:val="007808AF"/>
    <w:rsid w:val="00782FBE"/>
    <w:rsid w:val="00786E0D"/>
    <w:rsid w:val="007A7045"/>
    <w:rsid w:val="007B3BDF"/>
    <w:rsid w:val="007B5DEB"/>
    <w:rsid w:val="007C05E7"/>
    <w:rsid w:val="007D2BE7"/>
    <w:rsid w:val="007E1AE5"/>
    <w:rsid w:val="00806205"/>
    <w:rsid w:val="00813AC4"/>
    <w:rsid w:val="008275E3"/>
    <w:rsid w:val="008461BA"/>
    <w:rsid w:val="00865AAF"/>
    <w:rsid w:val="008801C7"/>
    <w:rsid w:val="008943FF"/>
    <w:rsid w:val="008A4FE0"/>
    <w:rsid w:val="008A5E4A"/>
    <w:rsid w:val="008A77C7"/>
    <w:rsid w:val="008B2100"/>
    <w:rsid w:val="008C5DC6"/>
    <w:rsid w:val="0090090A"/>
    <w:rsid w:val="0090526B"/>
    <w:rsid w:val="009075A4"/>
    <w:rsid w:val="00920C5C"/>
    <w:rsid w:val="0092221A"/>
    <w:rsid w:val="0093653F"/>
    <w:rsid w:val="00957D7C"/>
    <w:rsid w:val="00957E5A"/>
    <w:rsid w:val="00966DCD"/>
    <w:rsid w:val="009942DD"/>
    <w:rsid w:val="00997732"/>
    <w:rsid w:val="009A245D"/>
    <w:rsid w:val="009A5CC3"/>
    <w:rsid w:val="009B47A1"/>
    <w:rsid w:val="009D3730"/>
    <w:rsid w:val="009D6115"/>
    <w:rsid w:val="009F4647"/>
    <w:rsid w:val="009F727A"/>
    <w:rsid w:val="00A177BE"/>
    <w:rsid w:val="00A20D9E"/>
    <w:rsid w:val="00A21CE0"/>
    <w:rsid w:val="00A23C12"/>
    <w:rsid w:val="00A326F2"/>
    <w:rsid w:val="00A33529"/>
    <w:rsid w:val="00A562D6"/>
    <w:rsid w:val="00A5789B"/>
    <w:rsid w:val="00A6088B"/>
    <w:rsid w:val="00A64390"/>
    <w:rsid w:val="00A675AF"/>
    <w:rsid w:val="00A77480"/>
    <w:rsid w:val="00A77B7B"/>
    <w:rsid w:val="00A844C7"/>
    <w:rsid w:val="00A974AF"/>
    <w:rsid w:val="00AA1040"/>
    <w:rsid w:val="00AB7889"/>
    <w:rsid w:val="00AC78CF"/>
    <w:rsid w:val="00AC79CD"/>
    <w:rsid w:val="00AD2D3C"/>
    <w:rsid w:val="00AF02E1"/>
    <w:rsid w:val="00AF184C"/>
    <w:rsid w:val="00AF7A82"/>
    <w:rsid w:val="00B05F78"/>
    <w:rsid w:val="00B07249"/>
    <w:rsid w:val="00B1702F"/>
    <w:rsid w:val="00B21E61"/>
    <w:rsid w:val="00B31494"/>
    <w:rsid w:val="00B5533B"/>
    <w:rsid w:val="00B61FED"/>
    <w:rsid w:val="00B6751D"/>
    <w:rsid w:val="00B85F8F"/>
    <w:rsid w:val="00B869B7"/>
    <w:rsid w:val="00B91AB7"/>
    <w:rsid w:val="00B932DD"/>
    <w:rsid w:val="00BA06E5"/>
    <w:rsid w:val="00BA3EB4"/>
    <w:rsid w:val="00BB323A"/>
    <w:rsid w:val="00BB65E4"/>
    <w:rsid w:val="00BD17DF"/>
    <w:rsid w:val="00BD25A5"/>
    <w:rsid w:val="00BD2CAD"/>
    <w:rsid w:val="00BF30EE"/>
    <w:rsid w:val="00C26B8C"/>
    <w:rsid w:val="00C3629C"/>
    <w:rsid w:val="00C6169D"/>
    <w:rsid w:val="00C74A1B"/>
    <w:rsid w:val="00C7603C"/>
    <w:rsid w:val="00C77373"/>
    <w:rsid w:val="00C80F76"/>
    <w:rsid w:val="00C8175E"/>
    <w:rsid w:val="00C93ED1"/>
    <w:rsid w:val="00CB5D69"/>
    <w:rsid w:val="00CC2C1F"/>
    <w:rsid w:val="00CD43FB"/>
    <w:rsid w:val="00CF793B"/>
    <w:rsid w:val="00D077E4"/>
    <w:rsid w:val="00D34F0E"/>
    <w:rsid w:val="00D406D9"/>
    <w:rsid w:val="00D56362"/>
    <w:rsid w:val="00D67182"/>
    <w:rsid w:val="00D95672"/>
    <w:rsid w:val="00DB0F70"/>
    <w:rsid w:val="00DB4398"/>
    <w:rsid w:val="00DC65AB"/>
    <w:rsid w:val="00DD2F56"/>
    <w:rsid w:val="00DD735E"/>
    <w:rsid w:val="00DF72FD"/>
    <w:rsid w:val="00E05726"/>
    <w:rsid w:val="00E11073"/>
    <w:rsid w:val="00E254CC"/>
    <w:rsid w:val="00E26C8D"/>
    <w:rsid w:val="00E3038A"/>
    <w:rsid w:val="00E47558"/>
    <w:rsid w:val="00E64FF9"/>
    <w:rsid w:val="00E652B2"/>
    <w:rsid w:val="00E80A45"/>
    <w:rsid w:val="00E87128"/>
    <w:rsid w:val="00E90F01"/>
    <w:rsid w:val="00EA5D52"/>
    <w:rsid w:val="00EC0DB3"/>
    <w:rsid w:val="00EC20CA"/>
    <w:rsid w:val="00EE1360"/>
    <w:rsid w:val="00EF1456"/>
    <w:rsid w:val="00F15FF5"/>
    <w:rsid w:val="00F37A21"/>
    <w:rsid w:val="00FE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50BC036E"/>
  <w15:chartTrackingRefBased/>
  <w15:docId w15:val="{548BB72A-D26E-4E8D-81A8-8540384F3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/>
    <w:lsdException w:name="heading 2" w:uiPriority="9"/>
    <w:lsdException w:name="heading 3" w:uiPriority="9" w:qFormat="1"/>
    <w:lsdException w:name="heading 4" w:semiHidden="1" w:uiPriority="9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iPriority="11" w:unhideWhenUsed="1"/>
    <w:lsdException w:name="index 2" w:semiHidden="1" w:uiPriority="11" w:unhideWhenUsed="1"/>
    <w:lsdException w:name="index 3" w:semiHidden="1" w:uiPriority="11" w:unhideWhenUsed="1"/>
    <w:lsdException w:name="index 4" w:semiHidden="1" w:uiPriority="11" w:unhideWhenUsed="1"/>
    <w:lsdException w:name="index 5" w:semiHidden="1" w:uiPriority="11" w:unhideWhenUsed="1"/>
    <w:lsdException w:name="index 6" w:semiHidden="1" w:uiPriority="11" w:unhideWhenUsed="1"/>
    <w:lsdException w:name="index 7" w:semiHidden="1" w:uiPriority="11" w:unhideWhenUsed="1"/>
    <w:lsdException w:name="index 8" w:semiHidden="1" w:uiPriority="11" w:unhideWhenUsed="1"/>
    <w:lsdException w:name="index 9" w:semiHidden="1" w:uiPriority="1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10" w:unhideWhenUsed="1"/>
    <w:lsdException w:name="toc 5" w:semiHidden="1" w:uiPriority="10" w:unhideWhenUsed="1"/>
    <w:lsdException w:name="toc 6" w:semiHidden="1" w:uiPriority="10" w:unhideWhenUsed="1"/>
    <w:lsdException w:name="toc 7" w:semiHidden="1" w:uiPriority="10" w:unhideWhenUsed="1"/>
    <w:lsdException w:name="toc 8" w:semiHidden="1" w:uiPriority="10" w:unhideWhenUsed="1"/>
    <w:lsdException w:name="toc 9" w:semiHidden="1" w:uiPriority="10" w:unhideWhenUsed="1"/>
    <w:lsdException w:name="Normal Indent" w:semiHidden="1" w:unhideWhenUsed="1"/>
    <w:lsdException w:name="footnote text" w:semiHidden="1" w:uiPriority="1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11" w:unhideWhenUsed="1"/>
    <w:lsdException w:name="caption" w:uiPriority="5" w:qFormat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1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7"/>
    <w:lsdException w:name="List Bullet" w:semiHidden="1" w:unhideWhenUsed="1"/>
    <w:lsdException w:name="List Number" w:semiHidden="1" w:unhideWhenUsed="1"/>
    <w:lsdException w:name="List 2" w:semiHidden="1" w:uiPriority="7" w:unhideWhenUsed="1"/>
    <w:lsdException w:name="List 3" w:semiHidden="1" w:uiPriority="7" w:unhideWhenUsed="1"/>
    <w:lsdException w:name="List 4" w:semiHidden="1" w:uiPriority="7" w:unhideWhenUsed="1"/>
    <w:lsdException w:name="List 5" w:semiHidden="1" w:uiPriority="7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1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8" w:qFormat="1"/>
    <w:lsdException w:name="Intense Quote" w:uiPriority="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8" w:qFormat="1"/>
    <w:lsdException w:name="Intense Emphasis" w:uiPriority="8" w:qFormat="1"/>
    <w:lsdException w:name="Subtle Reference" w:uiPriority="8" w:qFormat="1"/>
    <w:lsdException w:name="Intense Reference" w:uiPriority="8" w:qFormat="1"/>
    <w:lsdException w:name="Book Title" w:semiHidden="1" w:uiPriority="2" w:unhideWhenUsed="1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A77C7"/>
    <w:pPr>
      <w:tabs>
        <w:tab w:val="left" w:pos="4876"/>
      </w:tabs>
      <w:spacing w:after="120" w:line="240" w:lineRule="atLeast"/>
    </w:pPr>
    <w:rPr>
      <w:color w:val="000000" w:themeColor="text1"/>
      <w:sz w:val="18"/>
    </w:rPr>
  </w:style>
  <w:style w:type="paragraph" w:styleId="berschrift1">
    <w:name w:val="heading 1"/>
    <w:basedOn w:val="Standard"/>
    <w:next w:val="Standard"/>
    <w:link w:val="berschrift1Zchn"/>
    <w:uiPriority w:val="3"/>
    <w:rsid w:val="00BD2CAD"/>
    <w:pPr>
      <w:keepNext/>
      <w:keepLines/>
      <w:spacing w:before="100" w:beforeAutospacing="1" w:after="100" w:afterAutospacing="1" w:line="240" w:lineRule="auto"/>
      <w:outlineLvl w:val="0"/>
    </w:pPr>
    <w:rPr>
      <w:rFonts w:eastAsiaTheme="majorEastAsia" w:cs="Open Sans"/>
      <w:b/>
      <w:color w:val="FFFFFF" w:themeColor="background1"/>
      <w:szCs w:val="32"/>
    </w:rPr>
  </w:style>
  <w:style w:type="paragraph" w:styleId="berschrift2">
    <w:name w:val="heading 2"/>
    <w:basedOn w:val="berschrift1"/>
    <w:next w:val="Standard"/>
    <w:link w:val="berschrift2Zchn"/>
    <w:uiPriority w:val="3"/>
    <w:rsid w:val="008A77C7"/>
    <w:pPr>
      <w:spacing w:after="0"/>
      <w:outlineLvl w:val="1"/>
    </w:pPr>
    <w:rPr>
      <w:rFonts w:ascii="Open Sans SemiBold" w:hAnsi="Open Sans SemiBold" w:cs="Open Sans SemiBold"/>
      <w:b w:val="0"/>
      <w:sz w:val="28"/>
    </w:rPr>
  </w:style>
  <w:style w:type="paragraph" w:styleId="berschrift3">
    <w:name w:val="heading 3"/>
    <w:basedOn w:val="berschrift2"/>
    <w:next w:val="Standard"/>
    <w:link w:val="berschrift3Zchn"/>
    <w:uiPriority w:val="3"/>
    <w:qFormat/>
    <w:rsid w:val="008A77C7"/>
    <w:pPr>
      <w:spacing w:before="240"/>
      <w:outlineLvl w:val="2"/>
    </w:pPr>
    <w:rPr>
      <w:rFonts w:cs="Open Sans"/>
      <w:sz w:val="22"/>
    </w:rPr>
  </w:style>
  <w:style w:type="paragraph" w:styleId="berschrift4">
    <w:name w:val="heading 4"/>
    <w:basedOn w:val="berschrift1"/>
    <w:next w:val="Standard"/>
    <w:link w:val="berschrift4Zchn"/>
    <w:uiPriority w:val="3"/>
    <w:unhideWhenUsed/>
    <w:qFormat/>
    <w:rsid w:val="00AF7A82"/>
    <w:pPr>
      <w:outlineLvl w:val="3"/>
    </w:pPr>
    <w:rPr>
      <w:sz w:val="26"/>
      <w:szCs w:val="26"/>
    </w:rPr>
  </w:style>
  <w:style w:type="paragraph" w:styleId="berschrift5">
    <w:name w:val="heading 5"/>
    <w:basedOn w:val="berschrift4"/>
    <w:next w:val="Standard"/>
    <w:link w:val="berschrift5Zchn"/>
    <w:uiPriority w:val="3"/>
    <w:unhideWhenUsed/>
    <w:qFormat/>
    <w:rsid w:val="00AF7A82"/>
    <w:pPr>
      <w:outlineLvl w:val="4"/>
    </w:pPr>
    <w:rPr>
      <w:rFonts w:ascii="Open Sans SemiBold" w:hAnsi="Open Sans SemiBold" w:cs="Open Sans SemiBold"/>
      <w:b w:val="0"/>
    </w:rPr>
  </w:style>
  <w:style w:type="paragraph" w:styleId="berschrift6">
    <w:name w:val="heading 6"/>
    <w:basedOn w:val="berschrift4"/>
    <w:next w:val="Standard"/>
    <w:link w:val="berschrift6Zchn"/>
    <w:uiPriority w:val="3"/>
    <w:unhideWhenUsed/>
    <w:qFormat/>
    <w:rsid w:val="00AF7A82"/>
    <w:pPr>
      <w:outlineLvl w:val="5"/>
    </w:pPr>
    <w:rPr>
      <w:sz w:val="22"/>
      <w:szCs w:val="22"/>
    </w:rPr>
  </w:style>
  <w:style w:type="paragraph" w:styleId="berschrift7">
    <w:name w:val="heading 7"/>
    <w:basedOn w:val="berschrift6"/>
    <w:next w:val="Standard"/>
    <w:link w:val="berschrift7Zchn"/>
    <w:uiPriority w:val="3"/>
    <w:unhideWhenUsed/>
    <w:qFormat/>
    <w:rsid w:val="00AF7A82"/>
    <w:pPr>
      <w:outlineLvl w:val="6"/>
    </w:pPr>
    <w:rPr>
      <w:rFonts w:ascii="Open Sans SemiBold" w:hAnsi="Open Sans SemiBold" w:cs="Open Sans SemiBold"/>
      <w:b w:val="0"/>
    </w:rPr>
  </w:style>
  <w:style w:type="paragraph" w:styleId="berschrift8">
    <w:name w:val="heading 8"/>
    <w:basedOn w:val="berschrift7"/>
    <w:next w:val="Standard"/>
    <w:link w:val="berschrift8Zchn"/>
    <w:uiPriority w:val="3"/>
    <w:unhideWhenUsed/>
    <w:qFormat/>
    <w:rsid w:val="00AF7A82"/>
    <w:pPr>
      <w:outlineLvl w:val="7"/>
    </w:pPr>
    <w:rPr>
      <w:b/>
      <w:sz w:val="18"/>
      <w:szCs w:val="18"/>
    </w:rPr>
  </w:style>
  <w:style w:type="paragraph" w:styleId="berschrift9">
    <w:name w:val="heading 9"/>
    <w:basedOn w:val="berschrift8"/>
    <w:next w:val="Standard"/>
    <w:link w:val="berschrift9Zchn"/>
    <w:uiPriority w:val="3"/>
    <w:unhideWhenUsed/>
    <w:qFormat/>
    <w:rsid w:val="00AF7A82"/>
    <w:pPr>
      <w:outlineLvl w:val="8"/>
    </w:pPr>
    <w:rPr>
      <w:b w:val="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1280"/>
    <w:rPr>
      <w:rFonts w:ascii="Segoe UI" w:hAnsi="Segoe UI" w:cs="Segoe UI"/>
      <w:color w:val="000000" w:themeColor="text1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3"/>
    <w:rsid w:val="00BD2CAD"/>
    <w:rPr>
      <w:rFonts w:eastAsiaTheme="majorEastAsia" w:cs="Open Sans"/>
      <w:b/>
      <w:color w:val="FFFFFF" w:themeColor="background1"/>
      <w:sz w:val="1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3"/>
    <w:rsid w:val="008A77C7"/>
    <w:rPr>
      <w:rFonts w:ascii="Open Sans SemiBold" w:eastAsiaTheme="majorEastAsia" w:hAnsi="Open Sans SemiBold" w:cs="Open Sans SemiBold"/>
      <w:color w:val="000000" w:themeColor="text1"/>
      <w:sz w:val="28"/>
      <w:szCs w:val="32"/>
    </w:rPr>
  </w:style>
  <w:style w:type="character" w:customStyle="1" w:styleId="Kursiv">
    <w:name w:val="Kursiv"/>
    <w:basedOn w:val="Absatz-Standardschriftart"/>
    <w:uiPriority w:val="1"/>
    <w:qFormat/>
    <w:rsid w:val="00670891"/>
    <w:rPr>
      <w:i/>
    </w:rPr>
  </w:style>
  <w:style w:type="paragraph" w:customStyle="1" w:styleId="TUDQuerbalkenAbsender">
    <w:name w:val="TUD_Querbalken_Absender"/>
    <w:basedOn w:val="Standard"/>
    <w:link w:val="TUDQuerbalkenAbsenderZchn"/>
    <w:uiPriority w:val="6"/>
    <w:qFormat/>
    <w:rsid w:val="000E5090"/>
    <w:pPr>
      <w:spacing w:before="40" w:after="600" w:line="288" w:lineRule="auto"/>
    </w:pPr>
    <w:rPr>
      <w:b/>
      <w:color w:val="727777"/>
      <w:sz w:val="16"/>
    </w:rPr>
  </w:style>
  <w:style w:type="table" w:styleId="Tabellenraster">
    <w:name w:val="Table Grid"/>
    <w:basedOn w:val="NormaleTabelle"/>
    <w:uiPriority w:val="3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66DCD"/>
    <w:pPr>
      <w:numPr>
        <w:numId w:val="6"/>
      </w:numPr>
      <w:ind w:left="426" w:hanging="284"/>
    </w:pPr>
  </w:style>
  <w:style w:type="paragraph" w:styleId="Liste">
    <w:name w:val="List"/>
    <w:basedOn w:val="Standard"/>
    <w:uiPriority w:val="7"/>
    <w:rsid w:val="00966DCD"/>
    <w:pPr>
      <w:ind w:left="283" w:hanging="283"/>
      <w:contextualSpacing/>
    </w:pPr>
  </w:style>
  <w:style w:type="character" w:styleId="Fett">
    <w:name w:val="Strong"/>
    <w:basedOn w:val="Absatz-Standardschriftart"/>
    <w:uiPriority w:val="1"/>
    <w:qFormat/>
    <w:rsid w:val="00D34F0E"/>
    <w:rPr>
      <w:b/>
      <w:bCs/>
    </w:rPr>
  </w:style>
  <w:style w:type="paragraph" w:styleId="Kopfzeile">
    <w:name w:val="header"/>
    <w:basedOn w:val="Standard"/>
    <w:link w:val="KopfzeileZchn"/>
    <w:uiPriority w:val="13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13"/>
    <w:semiHidden/>
    <w:rsid w:val="005F1280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rsid w:val="008C5DC6"/>
    <w:pPr>
      <w:spacing w:after="60" w:line="240" w:lineRule="auto"/>
      <w:contextualSpacing/>
    </w:pPr>
    <w:rPr>
      <w:color w:val="727777"/>
      <w:sz w:val="14"/>
      <w:szCs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8C5DC6"/>
    <w:rPr>
      <w:color w:val="727777"/>
      <w:sz w:val="14"/>
      <w:szCs w:val="14"/>
    </w:rPr>
  </w:style>
  <w:style w:type="character" w:customStyle="1" w:styleId="TUDQuerbalkenAbsenderZchn">
    <w:name w:val="TUD_Querbalken_Absender Zchn"/>
    <w:basedOn w:val="Absatz-Standardschriftart"/>
    <w:link w:val="TUDQuerbalkenAbsender"/>
    <w:uiPriority w:val="6"/>
    <w:rsid w:val="000E5090"/>
    <w:rPr>
      <w:b/>
      <w:color w:val="727777"/>
      <w:sz w:val="16"/>
    </w:rPr>
  </w:style>
  <w:style w:type="character" w:customStyle="1" w:styleId="berschrift3Zchn">
    <w:name w:val="Überschrift 3 Zchn"/>
    <w:basedOn w:val="Absatz-Standardschriftart"/>
    <w:link w:val="berschrift3"/>
    <w:uiPriority w:val="3"/>
    <w:rsid w:val="008A77C7"/>
    <w:rPr>
      <w:rFonts w:ascii="Open Sans SemiBold" w:eastAsiaTheme="majorEastAsia" w:hAnsi="Open Sans SemiBold" w:cs="Open Sans"/>
      <w:color w:val="000000" w:themeColor="text1"/>
      <w:sz w:val="2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3"/>
    <w:rsid w:val="00AF7A82"/>
    <w:rPr>
      <w:rFonts w:eastAsiaTheme="majorEastAsia" w:cs="Open Sans"/>
      <w:b/>
      <w:color w:val="000000" w:themeColor="text1"/>
      <w:sz w:val="26"/>
      <w:szCs w:val="26"/>
    </w:rPr>
  </w:style>
  <w:style w:type="table" w:styleId="EinfacheTabelle2">
    <w:name w:val="Plain Table 2"/>
    <w:basedOn w:val="NormaleTabelle"/>
    <w:uiPriority w:val="42"/>
    <w:rsid w:val="00A21CE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Absatz-Standardschriftart"/>
    <w:uiPriority w:val="99"/>
    <w:unhideWhenUsed/>
    <w:rsid w:val="003526F0"/>
    <w:rPr>
      <w:b w:val="0"/>
      <w:color w:val="0069B4" w:themeColor="accent2"/>
      <w:u w:val="none"/>
    </w:rPr>
  </w:style>
  <w:style w:type="paragraph" w:customStyle="1" w:styleId="Bild">
    <w:name w:val="Bild"/>
    <w:basedOn w:val="Standard"/>
    <w:uiPriority w:val="5"/>
    <w:qFormat/>
    <w:rsid w:val="008C5DC6"/>
    <w:pPr>
      <w:numPr>
        <w:numId w:val="3"/>
      </w:numPr>
      <w:tabs>
        <w:tab w:val="left" w:pos="0"/>
        <w:tab w:val="left" w:pos="1191"/>
      </w:tabs>
      <w:spacing w:before="360" w:line="220" w:lineRule="atLeast"/>
    </w:pPr>
    <w:rPr>
      <w:color w:val="727777"/>
      <w:spacing w:val="4"/>
      <w:szCs w:val="14"/>
    </w:rPr>
  </w:style>
  <w:style w:type="character" w:styleId="BesuchterLink">
    <w:name w:val="FollowedHyperlink"/>
    <w:basedOn w:val="Absatz-Standardschriftart"/>
    <w:uiPriority w:val="4"/>
    <w:semiHidden/>
    <w:unhideWhenUsed/>
    <w:rsid w:val="002E7CAC"/>
    <w:rPr>
      <w:color w:val="009FE3" w:themeColor="followedHyperlink"/>
      <w:u w:val="single"/>
    </w:rPr>
  </w:style>
  <w:style w:type="character" w:customStyle="1" w:styleId="berschrift5Zchn">
    <w:name w:val="Überschrift 5 Zchn"/>
    <w:basedOn w:val="Absatz-Standardschriftart"/>
    <w:link w:val="berschrift5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3"/>
    <w:rsid w:val="00AF7A82"/>
    <w:rPr>
      <w:rFonts w:eastAsiaTheme="majorEastAsia" w:cs="Open Sans"/>
      <w:b/>
      <w:color w:val="000000" w:themeColor="text1"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3"/>
    <w:rsid w:val="00AF7A82"/>
    <w:rPr>
      <w:rFonts w:eastAsiaTheme="majorEastAsia" w:cs="Open Sans"/>
      <w:b/>
      <w:color w:val="000000" w:themeColor="text1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18"/>
      <w:szCs w:val="18"/>
    </w:rPr>
  </w:style>
  <w:style w:type="paragraph" w:customStyle="1" w:styleId="FubereichStandard">
    <w:name w:val="Fußbereich Standard"/>
    <w:basedOn w:val="Standard"/>
    <w:uiPriority w:val="4"/>
    <w:qFormat/>
    <w:rsid w:val="008C5DC6"/>
    <w:pPr>
      <w:framePr w:hSpace="142" w:wrap="around" w:vAnchor="page" w:hAnchor="margin" w:y="14176"/>
      <w:tabs>
        <w:tab w:val="clear" w:pos="4876"/>
      </w:tabs>
      <w:spacing w:after="0" w:line="160" w:lineRule="exact"/>
      <w:suppressOverlap/>
    </w:pPr>
    <w:rPr>
      <w:color w:val="727777"/>
      <w:spacing w:val="4"/>
      <w:sz w:val="12"/>
    </w:rPr>
  </w:style>
  <w:style w:type="table" w:styleId="EinfacheTabelle4">
    <w:name w:val="Plain Table 4"/>
    <w:basedOn w:val="NormaleTabelle"/>
    <w:uiPriority w:val="44"/>
    <w:rsid w:val="00DC65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chriftung">
    <w:name w:val="caption"/>
    <w:basedOn w:val="Standard"/>
    <w:next w:val="Standard"/>
    <w:uiPriority w:val="5"/>
    <w:qFormat/>
    <w:rsid w:val="008C5DC6"/>
    <w:pPr>
      <w:spacing w:after="200" w:line="240" w:lineRule="auto"/>
    </w:pPr>
    <w:rPr>
      <w:i/>
      <w:iCs/>
      <w:color w:val="727777"/>
      <w:szCs w:val="1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526F0"/>
    <w:pPr>
      <w:tabs>
        <w:tab w:val="clear" w:pos="4876"/>
      </w:tabs>
      <w:spacing w:before="240" w:after="0" w:line="259" w:lineRule="auto"/>
      <w:outlineLvl w:val="9"/>
    </w:pPr>
    <w:rPr>
      <w:rFonts w:asciiTheme="majorHAnsi" w:hAnsiTheme="majorHAnsi" w:cstheme="majorBidi"/>
      <w:b w:val="0"/>
      <w:color w:val="002345" w:themeColor="accent1" w:themeShade="BF"/>
      <w:sz w:val="32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3526F0"/>
    <w:pPr>
      <w:tabs>
        <w:tab w:val="clear" w:pos="4876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526F0"/>
    <w:pPr>
      <w:tabs>
        <w:tab w:val="clear" w:pos="4876"/>
      </w:tabs>
      <w:spacing w:after="100"/>
      <w:ind w:left="200"/>
    </w:pPr>
  </w:style>
  <w:style w:type="paragraph" w:styleId="Verzeichnis3">
    <w:name w:val="toc 3"/>
    <w:basedOn w:val="Standard"/>
    <w:next w:val="Standard"/>
    <w:autoRedefine/>
    <w:uiPriority w:val="39"/>
    <w:unhideWhenUsed/>
    <w:rsid w:val="003526F0"/>
    <w:pPr>
      <w:tabs>
        <w:tab w:val="clear" w:pos="4876"/>
      </w:tabs>
      <w:spacing w:after="100"/>
      <w:ind w:left="400"/>
    </w:pPr>
  </w:style>
  <w:style w:type="table" w:styleId="TabellemithellemGitternetz">
    <w:name w:val="Grid Table Light"/>
    <w:basedOn w:val="NormaleTabelle"/>
    <w:uiPriority w:val="40"/>
    <w:rsid w:val="00E254C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1">
    <w:name w:val="Plain Table 1"/>
    <w:basedOn w:val="NormaleTabelle"/>
    <w:uiPriority w:val="41"/>
    <w:rsid w:val="00E254C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entabelle7farbigAkzent1">
    <w:name w:val="List Table 7 Colorful Accent 1"/>
    <w:basedOn w:val="NormaleTabelle"/>
    <w:uiPriority w:val="52"/>
    <w:rsid w:val="00E3038A"/>
    <w:pPr>
      <w:spacing w:after="0" w:line="240" w:lineRule="auto"/>
    </w:pPr>
    <w:rPr>
      <w:color w:val="00234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305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305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305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305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ABD6FF" w:themeFill="accent1" w:themeFillTint="33"/>
      </w:tcPr>
    </w:tblStylePr>
    <w:tblStylePr w:type="band1Horz">
      <w:tblPr/>
      <w:tcPr>
        <w:shd w:val="clear" w:color="auto" w:fill="ABD6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786E0D"/>
    <w:pPr>
      <w:spacing w:after="0" w:line="240" w:lineRule="auto"/>
    </w:pPr>
    <w:tblPr>
      <w:tblStyleRowBandSize w:val="1"/>
      <w:tblStyleColBandSize w:val="1"/>
      <w:tblBorders>
        <w:top w:val="single" w:sz="4" w:space="0" w:color="0069B4" w:themeColor="accent2"/>
        <w:left w:val="single" w:sz="4" w:space="0" w:color="0069B4" w:themeColor="accent2"/>
        <w:bottom w:val="single" w:sz="4" w:space="0" w:color="0069B4" w:themeColor="accent2"/>
        <w:right w:val="single" w:sz="4" w:space="0" w:color="0069B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9B4" w:themeFill="accent2"/>
      </w:tcPr>
    </w:tblStylePr>
    <w:tblStylePr w:type="lastRow">
      <w:rPr>
        <w:b/>
        <w:bCs/>
      </w:rPr>
      <w:tblPr/>
      <w:tcPr>
        <w:tcBorders>
          <w:top w:val="double" w:sz="4" w:space="0" w:color="0069B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9B4" w:themeColor="accent2"/>
          <w:right w:val="single" w:sz="4" w:space="0" w:color="0069B4" w:themeColor="accent2"/>
        </w:tcBorders>
      </w:tcPr>
    </w:tblStylePr>
    <w:tblStylePr w:type="band1Horz">
      <w:tblPr/>
      <w:tcPr>
        <w:tcBorders>
          <w:top w:val="single" w:sz="4" w:space="0" w:color="0069B4" w:themeColor="accent2"/>
          <w:bottom w:val="single" w:sz="4" w:space="0" w:color="0069B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9B4" w:themeColor="accent2"/>
          <w:left w:val="nil"/>
        </w:tcBorders>
      </w:tcPr>
    </w:tblStylePr>
    <w:tblStylePr w:type="swCell">
      <w:tblPr/>
      <w:tcPr>
        <w:tcBorders>
          <w:top w:val="double" w:sz="4" w:space="0" w:color="0069B4" w:themeColor="accent2"/>
          <w:right w:val="nil"/>
        </w:tcBorders>
      </w:tcPr>
    </w:tblStylePr>
  </w:style>
  <w:style w:type="paragraph" w:customStyle="1" w:styleId="Kopfzeilerechts">
    <w:name w:val="Kopfzeile rechts"/>
    <w:basedOn w:val="Standard"/>
    <w:qFormat/>
    <w:rsid w:val="00CF793B"/>
    <w:pPr>
      <w:spacing w:before="100" w:beforeAutospacing="1" w:after="100" w:afterAutospacing="1" w:line="240" w:lineRule="auto"/>
      <w:ind w:left="57" w:right="57"/>
    </w:pPr>
    <w:rPr>
      <w:rFonts w:eastAsia="Times New Roman" w:cs="Open Sans"/>
      <w:b/>
      <w:bCs/>
      <w:color w:val="00206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tart-with-a-friend.de/ueber-uns/standortteams/" TargetMode="External"/><Relationship Id="rId18" Type="http://schemas.openxmlformats.org/officeDocument/2006/relationships/hyperlink" Target="https://www.dresden.de/de/rathaus/politik/wahlen/wahlhelfer/wahlhelferinformationen.php" TargetMode="External"/><Relationship Id="rId26" Type="http://schemas.openxmlformats.org/officeDocument/2006/relationships/hyperlink" Target="https://tu-dresden.de/studium/nach-dem-studium/netzwerke" TargetMode="External"/><Relationship Id="rId39" Type="http://schemas.openxmlformats.org/officeDocument/2006/relationships/hyperlink" Target="http://dresden-nexus-conference.org/%0ahttp:/2022.dresden-nexus-conference.org/" TargetMode="External"/><Relationship Id="rId21" Type="http://schemas.openxmlformats.org/officeDocument/2006/relationships/hyperlink" Target="https://kulturbuero-sachsen.de/" TargetMode="External"/><Relationship Id="rId34" Type="http://schemas.openxmlformats.org/officeDocument/2006/relationships/hyperlink" Target="https://tu-dresden.de/med/mf/ame/ressourcen/dateien/KVMit/Kurzvita-2022_Henna.pdf?lang=de" TargetMode="External"/><Relationship Id="rId42" Type="http://schemas.openxmlformats.org/officeDocument/2006/relationships/hyperlink" Target="https://abcd-centre.org/" TargetMode="Externa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tura.tu-dresden.de/referat_internationale_studierende" TargetMode="External"/><Relationship Id="rId29" Type="http://schemas.openxmlformats.org/officeDocument/2006/relationships/hyperlink" Target="https://tu-dresden.de/mn/chemie/pc/pc2/die-professur/colleagues-1/beschaeftigte-gaeste/dr-simmchen-julian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https://riesa-efau.de/gesellschaft-gestalten/" TargetMode="External"/><Relationship Id="rId32" Type="http://schemas.openxmlformats.org/officeDocument/2006/relationships/hyperlink" Target="https://tu-dresden.de/tu-dresden/internationales/we-care/ukraine/meldung-hilfsangebote-ua-ru" TargetMode="External"/><Relationship Id="rId37" Type="http://schemas.openxmlformats.org/officeDocument/2006/relationships/hyperlink" Target="https://tu-dresden.de/studium/im-studium/studienstart/internationales-tutorenprogramm" TargetMode="External"/><Relationship Id="rId40" Type="http://schemas.openxmlformats.org/officeDocument/2006/relationships/hyperlink" Target="https://tu-dresden.de/bu/umwelt/forst/inter/tropen/forschung/laufende-forschungsprojekte/global-sdg-campus-network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dresden-ipp.de/predocs/science-goes-to-school/overview/" TargetMode="External"/><Relationship Id="rId23" Type="http://schemas.openxmlformats.org/officeDocument/2006/relationships/hyperlink" Target="https://www.dresden.de/de/leben/gesellschaft/migration/aktuelles/iwgr.php?pk_campaign=Shortcut&amp;pk_kwd=iwgr" TargetMode="External"/><Relationship Id="rId28" Type="http://schemas.openxmlformats.org/officeDocument/2006/relationships/hyperlink" Target="https://tu-dresden.de/gsw/slk/romanistik/das-institut/einrichtungen/cff" TargetMode="External"/><Relationship Id="rId36" Type="http://schemas.openxmlformats.org/officeDocument/2006/relationships/hyperlink" Target="https://tu-dresden.de/studium/rund-ums-studium/kulturbuero" TargetMode="External"/><Relationship Id="rId10" Type="http://schemas.openxmlformats.org/officeDocument/2006/relationships/header" Target="header1.xml"/><Relationship Id="rId19" Type="http://schemas.openxmlformats.org/officeDocument/2006/relationships/hyperlink" Target="https://www.bildung-trifft-entwicklung.de/de/ueber-je.html" TargetMode="External"/><Relationship Id="rId31" Type="http://schemas.openxmlformats.org/officeDocument/2006/relationships/hyperlink" Target="https://tu-resden.de/med/mf/ame/studium/regulaere-lehrveranstaltungen/wahlfaecher/Fluechtlingsversorgung" TargetMode="External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hyperlink" Target="https://www.rlc-dresden.de/" TargetMode="External"/><Relationship Id="rId22" Type="http://schemas.openxmlformats.org/officeDocument/2006/relationships/hyperlink" Target="https://www.dresden.de/de/leben/gesellschaft/migration/aktuelles/ikt-2022.php?pk_campaign=Shortcut&amp;pk_kwd=InterkulturelleTage" TargetMode="External"/><Relationship Id="rId27" Type="http://schemas.openxmlformats.org/officeDocument/2006/relationships/hyperlink" Target="https://tu-dresden.de/studium/rund-ums-studium/dies-academicus" TargetMode="External"/><Relationship Id="rId30" Type="http://schemas.openxmlformats.org/officeDocument/2006/relationships/hyperlink" Target="https://tu-dresden.de/codip/qualifikation/sommerschulen" TargetMode="External"/><Relationship Id="rId35" Type="http://schemas.openxmlformats.org/officeDocument/2006/relationships/hyperlink" Target="https://tu-dresden.de/karriere/weiterbildung/zentrum-fuer-weiterbildung/schreibzentrum" TargetMode="External"/><Relationship Id="rId43" Type="http://schemas.openxmlformats.org/officeDocument/2006/relationships/hyperlink" Target="https://flores.unu.edu/en/events/upcoming/un-day-dresden-2022-kultur-des-friedens-culture-of-peace.html" TargetMode="Externa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hyperlink" Target="https://www.aegee-dresden.org/das-buddy-programm/" TargetMode="External"/><Relationship Id="rId17" Type="http://schemas.openxmlformats.org/officeDocument/2006/relationships/hyperlink" Target="https://www.ehrensache.jetzt/?gclid=EAIaIQobChMI-d6_7oL4-AIViACLCh2wXQKNEAAYASAAEgK0wvD_BwE" TargetMode="External"/><Relationship Id="rId25" Type="http://schemas.openxmlformats.org/officeDocument/2006/relationships/hyperlink" Target="https://www.institutfrancais.de/dresden/ueber-uns" TargetMode="External"/><Relationship Id="rId33" Type="http://schemas.openxmlformats.org/officeDocument/2006/relationships/hyperlink" Target="https://tu-dresden.de/gsw/der-bereich/profil/zentren/zfi/forschung-und-praxis/in-dresden-ankommen" TargetMode="External"/><Relationship Id="rId38" Type="http://schemas.openxmlformats.org/officeDocument/2006/relationships/hyperlink" Target="https://tu-dresden.de/zlsb/fort-weiterbildung/Seiteneinstieg/kontakt-1/peggy-germer" TargetMode="External"/><Relationship Id="rId20" Type="http://schemas.openxmlformats.org/officeDocument/2006/relationships/hyperlink" Target="https://www.bibo-dresden.de/de/veranstaltungen/dialog-in-deutsch.php%20" TargetMode="External"/><Relationship Id="rId41" Type="http://schemas.openxmlformats.org/officeDocument/2006/relationships/hyperlink" Target="https://tu-dresden.de/bu/umwelt/cipse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">
  <a:themeElements>
    <a:clrScheme name="TUD_2021-08_blau">
      <a:dk1>
        <a:srgbClr val="000000"/>
      </a:dk1>
      <a:lt1>
        <a:sysClr val="window" lastClr="FFFFFF"/>
      </a:lt1>
      <a:dk2>
        <a:srgbClr val="727277"/>
      </a:dk2>
      <a:lt2>
        <a:srgbClr val="FFFFFF"/>
      </a:lt2>
      <a:accent1>
        <a:srgbClr val="00305D"/>
      </a:accent1>
      <a:accent2>
        <a:srgbClr val="0069B4"/>
      </a:accent2>
      <a:accent3>
        <a:srgbClr val="009FE3"/>
      </a:accent3>
      <a:accent4>
        <a:srgbClr val="0077AE"/>
      </a:accent4>
      <a:accent5>
        <a:srgbClr val="00A1D9"/>
      </a:accent5>
      <a:accent6>
        <a:srgbClr val="84CFED"/>
      </a:accent6>
      <a:hlink>
        <a:srgbClr val="0069B4"/>
      </a:hlink>
      <a:folHlink>
        <a:srgbClr val="009FE3"/>
      </a:folHlink>
    </a:clrScheme>
    <a:fontScheme name="TU Dresden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FFE5971B-F918-4D81-8554-AB94050DF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982</Words>
  <Characters>11584</Characters>
  <Application>Microsoft Office Word</Application>
  <DocSecurity>0</DocSecurity>
  <Lines>96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Wordvorlage zur Erstellung barrierfreier Dokumente</vt:lpstr>
    </vt:vector>
  </TitlesOfParts>
  <Company>TU Dresden</Company>
  <LinksUpToDate>false</LinksUpToDate>
  <CharactersWithSpaces>12541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Wordvorlage zur Erstellung barrierfreier Dokumente</dc:title>
  <dc:subject/>
  <dc:creator>cd@tu-dresden.de</dc:creator>
  <cp:keywords/>
  <dc:description>in Arbeit</dc:description>
  <cp:lastModifiedBy>Sonia Izabella Pytkowska</cp:lastModifiedBy>
  <cp:revision>5</cp:revision>
  <cp:lastPrinted>2022-10-25T16:56:00Z</cp:lastPrinted>
  <dcterms:created xsi:type="dcterms:W3CDTF">2022-10-26T10:18:00Z</dcterms:created>
  <dcterms:modified xsi:type="dcterms:W3CDTF">2022-11-04T14:57:00Z</dcterms:modified>
</cp:coreProperties>
</file>