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E35EC" w14:textId="38043281" w:rsidR="008E2975" w:rsidRDefault="005E367A" w:rsidP="007B607B">
      <w:pPr>
        <w:pStyle w:val="AbsenderzeileunterLogo"/>
      </w:pPr>
      <w:r w:rsidRPr="00420EC4">
        <w:rPr>
          <w:noProof/>
        </w:rPr>
        <w:drawing>
          <wp:anchor distT="0" distB="0" distL="114300" distR="114300" simplePos="0" relativeHeight="251658240" behindDoc="1" locked="1" layoutInCell="1" allowOverlap="1" wp14:anchorId="1A8F5F46" wp14:editId="140E8EB4">
            <wp:simplePos x="0" y="0"/>
            <wp:positionH relativeFrom="page">
              <wp:posOffset>898543</wp:posOffset>
            </wp:positionH>
            <wp:positionV relativeFrom="page">
              <wp:posOffset>650123</wp:posOffset>
            </wp:positionV>
            <wp:extent cx="1792800" cy="612000"/>
            <wp:effectExtent l="0" t="0" r="0" b="0"/>
            <wp:wrapTopAndBottom/>
            <wp:docPr id="2" name="Grafik 2" descr="Logo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Logo der TU Dresden"/>
                    <pic:cNvPicPr/>
                  </pic:nvPicPr>
                  <pic:blipFill rotWithShape="1">
                    <a:blip r:embed="rId9" cstate="print">
                      <a:extLst>
                        <a:ext uri="{28A0092B-C50C-407E-A947-70E740481C1C}">
                          <a14:useLocalDpi xmlns:a14="http://schemas.microsoft.com/office/drawing/2010/main" val="0"/>
                        </a:ext>
                      </a:extLst>
                    </a:blip>
                    <a:srcRect l="8019" t="18225" r="8019" b="18301"/>
                    <a:stretch/>
                  </pic:blipFill>
                  <pic:spPr bwMode="auto">
                    <a:xfrm>
                      <a:off x="0" y="0"/>
                      <a:ext cx="1792800" cy="6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07B">
        <w:t>International Office // Strategie und Internationalisierung</w:t>
      </w:r>
      <w:r w:rsidR="007B607B">
        <w:br/>
        <w:t>Bereich Internationalization@Home</w:t>
      </w:r>
    </w:p>
    <w:p w14:paraId="67BB49B7" w14:textId="7A465EEC" w:rsidR="005F77CA" w:rsidRDefault="005F77CA" w:rsidP="00334923">
      <w:pPr>
        <w:spacing w:after="160" w:line="259" w:lineRule="auto"/>
      </w:pPr>
    </w:p>
    <w:p w14:paraId="02523C84" w14:textId="78B47459" w:rsidR="00463EFD" w:rsidRDefault="00FE0491" w:rsidP="00FE0491">
      <w:pPr>
        <w:pStyle w:val="Heading1"/>
        <w:spacing w:before="2000"/>
      </w:pPr>
      <w:bookmarkStart w:id="0" w:name="_Toc227669356"/>
      <w:r w:rsidRPr="00E66CC2">
        <w:rPr>
          <w:b w:val="0"/>
          <w:bCs/>
          <w:noProof/>
        </w:rPr>
        <w:drawing>
          <wp:anchor distT="0" distB="0" distL="114300" distR="114300" simplePos="0" relativeHeight="251659264" behindDoc="0" locked="0" layoutInCell="1" allowOverlap="1" wp14:anchorId="2F17F197" wp14:editId="18C03EA8">
            <wp:simplePos x="0" y="0"/>
            <wp:positionH relativeFrom="column">
              <wp:posOffset>4671695</wp:posOffset>
            </wp:positionH>
            <wp:positionV relativeFrom="page">
              <wp:posOffset>3018790</wp:posOffset>
            </wp:positionV>
            <wp:extent cx="1247775" cy="124777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margin">
              <wp14:pctWidth>0</wp14:pctWidth>
            </wp14:sizeRelH>
            <wp14:sizeRelV relativeFrom="margin">
              <wp14:pctHeight>0</wp14:pctHeight>
            </wp14:sizeRelV>
          </wp:anchor>
        </w:drawing>
      </w:r>
      <w:r w:rsidR="007B607B" w:rsidRPr="00E66CC2">
        <w:rPr>
          <w:b w:val="0"/>
          <w:bCs/>
        </w:rPr>
        <w:t>TUD Global Citizenship Certificate</w:t>
      </w:r>
      <w:r w:rsidR="007B607B" w:rsidRPr="007B607B">
        <w:br/>
        <w:t>Reflexionsbericht zum Programmabschluss</w:t>
      </w:r>
      <w:bookmarkEnd w:id="0"/>
      <w:r w:rsidR="00463EFD" w:rsidRPr="007B607B">
        <w:t xml:space="preserve"> </w:t>
      </w:r>
    </w:p>
    <w:p w14:paraId="0891669D" w14:textId="77777777" w:rsidR="007B607B" w:rsidRDefault="007B607B" w:rsidP="00FE0491">
      <w:pPr>
        <w:spacing w:before="6000"/>
      </w:pPr>
      <w:r>
        <w:t>Name, Vorname: Musterfrau, Marianne</w:t>
      </w:r>
    </w:p>
    <w:p w14:paraId="4D1A5B05" w14:textId="77777777" w:rsidR="007B607B" w:rsidRDefault="007B607B" w:rsidP="007B607B">
      <w:r>
        <w:t>Studiengang, Fachsemester: Musterstudium, X. Fachsemester</w:t>
      </w:r>
    </w:p>
    <w:p w14:paraId="07229B52" w14:textId="77777777" w:rsidR="007B607B" w:rsidRDefault="007B607B" w:rsidP="007B607B">
      <w:r>
        <w:t>Matrikelnummer: XXXXXXX</w:t>
      </w:r>
    </w:p>
    <w:p w14:paraId="55AD5DB9" w14:textId="77777777" w:rsidR="007B607B" w:rsidRDefault="007B607B" w:rsidP="007B607B">
      <w:r>
        <w:t>E-Mail-Adresse: wenn.vorhanden@mailbox.tu-dresden.de bzw. sonst@privat.de</w:t>
      </w:r>
    </w:p>
    <w:p w14:paraId="76F1603D" w14:textId="77777777" w:rsidR="007B607B" w:rsidRDefault="007B607B" w:rsidP="007B607B">
      <w:r>
        <w:t>Zeitraum der Programmteilnahme: MM.JJJJ – MM.JJJJ</w:t>
      </w:r>
    </w:p>
    <w:p w14:paraId="74EF5C14" w14:textId="19204CB8" w:rsidR="007B607B" w:rsidRDefault="007B607B" w:rsidP="007B607B">
      <w:r>
        <w:t>Datum der Abgabe: TT.MM.JJJJ</w:t>
      </w:r>
      <w:r>
        <w:br w:type="page"/>
      </w:r>
    </w:p>
    <w:sdt>
      <w:sdtPr>
        <w:rPr>
          <w:b w:val="0"/>
          <w:sz w:val="20"/>
        </w:rPr>
        <w:id w:val="2066597362"/>
        <w:docPartObj>
          <w:docPartGallery w:val="Table of Contents"/>
          <w:docPartUnique/>
        </w:docPartObj>
      </w:sdtPr>
      <w:sdtEndPr>
        <w:rPr>
          <w:bCs/>
        </w:rPr>
      </w:sdtEndPr>
      <w:sdtContent>
        <w:p w14:paraId="76952CC0" w14:textId="5E2AD1D6" w:rsidR="007B607B" w:rsidRDefault="007B607B">
          <w:pPr>
            <w:pStyle w:val="TOCHeading"/>
          </w:pPr>
          <w:r>
            <w:t>Inhalt</w:t>
          </w:r>
        </w:p>
        <w:p w14:paraId="399D9934" w14:textId="2AF09E2B" w:rsidR="007B607B" w:rsidRDefault="007B607B">
          <w:pPr>
            <w:pStyle w:val="TOC1"/>
            <w:tabs>
              <w:tab w:val="right" w:leader="dot" w:pos="9911"/>
            </w:tabs>
            <w:rPr>
              <w:rFonts w:asciiTheme="minorHAnsi" w:eastAsiaTheme="minorEastAsia" w:hAnsiTheme="minorHAnsi"/>
              <w:noProof/>
              <w:color w:val="auto"/>
              <w:sz w:val="22"/>
              <w:szCs w:val="22"/>
              <w:lang w:eastAsia="de-DE"/>
            </w:rPr>
          </w:pPr>
          <w:r>
            <w:fldChar w:fldCharType="begin"/>
          </w:r>
          <w:r>
            <w:instrText xml:space="preserve"> TOC \o "1-3" \h \z \u </w:instrText>
          </w:r>
          <w:r>
            <w:fldChar w:fldCharType="separate"/>
          </w:r>
          <w:hyperlink w:anchor="_Toc227669356" w:history="1">
            <w:r w:rsidRPr="00C421FA">
              <w:rPr>
                <w:rStyle w:val="Hyperlink"/>
                <w:noProof/>
              </w:rPr>
              <w:t>TUD Global Citizenship Certificate Reflexionsbericht zum Programmabschluss</w:t>
            </w:r>
            <w:r>
              <w:rPr>
                <w:noProof/>
                <w:webHidden/>
              </w:rPr>
              <w:tab/>
            </w:r>
            <w:r>
              <w:rPr>
                <w:noProof/>
                <w:webHidden/>
              </w:rPr>
              <w:fldChar w:fldCharType="begin"/>
            </w:r>
            <w:r>
              <w:rPr>
                <w:noProof/>
                <w:webHidden/>
              </w:rPr>
              <w:instrText xml:space="preserve"> PAGEREF _Toc227669356 \h </w:instrText>
            </w:r>
            <w:r>
              <w:rPr>
                <w:noProof/>
                <w:webHidden/>
              </w:rPr>
            </w:r>
            <w:r>
              <w:rPr>
                <w:noProof/>
                <w:webHidden/>
              </w:rPr>
              <w:fldChar w:fldCharType="separate"/>
            </w:r>
            <w:r>
              <w:rPr>
                <w:noProof/>
                <w:webHidden/>
              </w:rPr>
              <w:t>1</w:t>
            </w:r>
            <w:r>
              <w:rPr>
                <w:noProof/>
                <w:webHidden/>
              </w:rPr>
              <w:fldChar w:fldCharType="end"/>
            </w:r>
          </w:hyperlink>
        </w:p>
        <w:p w14:paraId="6E0B2E30" w14:textId="4704A944" w:rsidR="007B607B" w:rsidRDefault="00811D62">
          <w:pPr>
            <w:pStyle w:val="TOC2"/>
            <w:tabs>
              <w:tab w:val="right" w:leader="dot" w:pos="9911"/>
            </w:tabs>
            <w:rPr>
              <w:rFonts w:asciiTheme="minorHAnsi" w:eastAsiaTheme="minorEastAsia" w:hAnsiTheme="minorHAnsi"/>
              <w:noProof/>
              <w:color w:val="auto"/>
              <w:sz w:val="22"/>
              <w:szCs w:val="22"/>
              <w:lang w:eastAsia="de-DE"/>
            </w:rPr>
          </w:pPr>
          <w:hyperlink w:anchor="_Toc227669357" w:history="1">
            <w:r w:rsidR="007B607B" w:rsidRPr="00C421FA">
              <w:rPr>
                <w:rStyle w:val="Hyperlink"/>
                <w:noProof/>
              </w:rPr>
              <w:t>Aktivitäten des Wissens- und Kompetenzerwerbs im Rahmen von GCC</w:t>
            </w:r>
            <w:r w:rsidR="007B607B">
              <w:rPr>
                <w:noProof/>
                <w:webHidden/>
              </w:rPr>
              <w:tab/>
            </w:r>
            <w:r w:rsidR="007B607B">
              <w:rPr>
                <w:noProof/>
                <w:webHidden/>
              </w:rPr>
              <w:fldChar w:fldCharType="begin"/>
            </w:r>
            <w:r w:rsidR="007B607B">
              <w:rPr>
                <w:noProof/>
                <w:webHidden/>
              </w:rPr>
              <w:instrText xml:space="preserve"> PAGEREF _Toc227669357 \h </w:instrText>
            </w:r>
            <w:r w:rsidR="007B607B">
              <w:rPr>
                <w:noProof/>
                <w:webHidden/>
              </w:rPr>
            </w:r>
            <w:r w:rsidR="007B607B">
              <w:rPr>
                <w:noProof/>
                <w:webHidden/>
              </w:rPr>
              <w:fldChar w:fldCharType="separate"/>
            </w:r>
            <w:r w:rsidR="007B607B">
              <w:rPr>
                <w:noProof/>
                <w:webHidden/>
              </w:rPr>
              <w:t>2</w:t>
            </w:r>
            <w:r w:rsidR="007B607B">
              <w:rPr>
                <w:noProof/>
                <w:webHidden/>
              </w:rPr>
              <w:fldChar w:fldCharType="end"/>
            </w:r>
          </w:hyperlink>
        </w:p>
        <w:p w14:paraId="3DF7E086" w14:textId="4421A5BD" w:rsidR="007B607B" w:rsidRDefault="00811D62">
          <w:pPr>
            <w:pStyle w:val="TOC2"/>
            <w:tabs>
              <w:tab w:val="right" w:leader="dot" w:pos="9911"/>
            </w:tabs>
            <w:rPr>
              <w:rFonts w:asciiTheme="minorHAnsi" w:eastAsiaTheme="minorEastAsia" w:hAnsiTheme="minorHAnsi"/>
              <w:noProof/>
              <w:color w:val="auto"/>
              <w:sz w:val="22"/>
              <w:szCs w:val="22"/>
              <w:lang w:eastAsia="de-DE"/>
            </w:rPr>
          </w:pPr>
          <w:hyperlink w:anchor="_Toc227669358" w:history="1">
            <w:r w:rsidR="007B607B" w:rsidRPr="00C421FA">
              <w:rPr>
                <w:rStyle w:val="Hyperlink"/>
                <w:noProof/>
              </w:rPr>
              <w:t>Reflexion eigener Erfahrungen</w:t>
            </w:r>
            <w:r w:rsidR="007B607B">
              <w:rPr>
                <w:noProof/>
                <w:webHidden/>
              </w:rPr>
              <w:tab/>
            </w:r>
            <w:r w:rsidR="007B607B">
              <w:rPr>
                <w:noProof/>
                <w:webHidden/>
              </w:rPr>
              <w:fldChar w:fldCharType="begin"/>
            </w:r>
            <w:r w:rsidR="007B607B">
              <w:rPr>
                <w:noProof/>
                <w:webHidden/>
              </w:rPr>
              <w:instrText xml:space="preserve"> PAGEREF _Toc227669358 \h </w:instrText>
            </w:r>
            <w:r w:rsidR="007B607B">
              <w:rPr>
                <w:noProof/>
                <w:webHidden/>
              </w:rPr>
            </w:r>
            <w:r w:rsidR="007B607B">
              <w:rPr>
                <w:noProof/>
                <w:webHidden/>
              </w:rPr>
              <w:fldChar w:fldCharType="separate"/>
            </w:r>
            <w:r w:rsidR="007B607B">
              <w:rPr>
                <w:noProof/>
                <w:webHidden/>
              </w:rPr>
              <w:t>3</w:t>
            </w:r>
            <w:r w:rsidR="007B607B">
              <w:rPr>
                <w:noProof/>
                <w:webHidden/>
              </w:rPr>
              <w:fldChar w:fldCharType="end"/>
            </w:r>
          </w:hyperlink>
        </w:p>
        <w:p w14:paraId="696D3C89" w14:textId="4C53F563" w:rsidR="007B607B" w:rsidRDefault="00811D62">
          <w:pPr>
            <w:pStyle w:val="TOC2"/>
            <w:tabs>
              <w:tab w:val="right" w:leader="dot" w:pos="9911"/>
            </w:tabs>
            <w:rPr>
              <w:rFonts w:asciiTheme="minorHAnsi" w:eastAsiaTheme="minorEastAsia" w:hAnsiTheme="minorHAnsi"/>
              <w:noProof/>
              <w:color w:val="auto"/>
              <w:sz w:val="22"/>
              <w:szCs w:val="22"/>
              <w:lang w:eastAsia="de-DE"/>
            </w:rPr>
          </w:pPr>
          <w:hyperlink w:anchor="_Toc227669359" w:history="1">
            <w:r w:rsidR="007B607B" w:rsidRPr="00C421FA">
              <w:rPr>
                <w:rStyle w:val="Hyperlink"/>
                <w:noProof/>
              </w:rPr>
              <w:t>Ausblick und Feedback</w:t>
            </w:r>
            <w:r w:rsidR="007B607B">
              <w:rPr>
                <w:noProof/>
                <w:webHidden/>
              </w:rPr>
              <w:tab/>
            </w:r>
            <w:r w:rsidR="007B607B">
              <w:rPr>
                <w:noProof/>
                <w:webHidden/>
              </w:rPr>
              <w:fldChar w:fldCharType="begin"/>
            </w:r>
            <w:r w:rsidR="007B607B">
              <w:rPr>
                <w:noProof/>
                <w:webHidden/>
              </w:rPr>
              <w:instrText xml:space="preserve"> PAGEREF _Toc227669359 \h </w:instrText>
            </w:r>
            <w:r w:rsidR="007B607B">
              <w:rPr>
                <w:noProof/>
                <w:webHidden/>
              </w:rPr>
            </w:r>
            <w:r w:rsidR="007B607B">
              <w:rPr>
                <w:noProof/>
                <w:webHidden/>
              </w:rPr>
              <w:fldChar w:fldCharType="separate"/>
            </w:r>
            <w:r w:rsidR="007B607B">
              <w:rPr>
                <w:noProof/>
                <w:webHidden/>
              </w:rPr>
              <w:t>3</w:t>
            </w:r>
            <w:r w:rsidR="007B607B">
              <w:rPr>
                <w:noProof/>
                <w:webHidden/>
              </w:rPr>
              <w:fldChar w:fldCharType="end"/>
            </w:r>
          </w:hyperlink>
        </w:p>
        <w:p w14:paraId="53E2B5D0" w14:textId="2C5C56DE" w:rsidR="007B607B" w:rsidRDefault="007B607B">
          <w:r>
            <w:rPr>
              <w:b/>
              <w:bCs/>
            </w:rPr>
            <w:fldChar w:fldCharType="end"/>
          </w:r>
        </w:p>
      </w:sdtContent>
    </w:sdt>
    <w:p w14:paraId="6DD45E83" w14:textId="17A0B1C5" w:rsidR="007B607B" w:rsidRDefault="007B607B" w:rsidP="007B607B">
      <w:pPr>
        <w:pStyle w:val="Heading2"/>
      </w:pPr>
      <w:bookmarkStart w:id="1" w:name="_Toc227669357"/>
      <w:r>
        <w:t>Aktivitäten des Wissens- und Kompetenzerwerbs im Rahmen von GCC</w:t>
      </w:r>
      <w:bookmarkEnd w:id="1"/>
    </w:p>
    <w:p w14:paraId="073AC6BF" w14:textId="77777777" w:rsidR="007B607B" w:rsidRDefault="007B607B" w:rsidP="007B607B">
      <w:r>
        <w:t xml:space="preserve">Dieser abschließende Teil zum Erwerb des </w:t>
      </w:r>
      <w:r w:rsidRPr="00CD3FCE">
        <w:rPr>
          <w:b/>
          <w:bCs/>
        </w:rPr>
        <w:t>TUD Global Citizenship Certificate</w:t>
      </w:r>
      <w:r>
        <w:t xml:space="preserve"> dient dir zur tiefergehenden Reflexion deines erweiterten Wissens sowie deiner gewachsenen lokal-global-bezogenen Erfahrungen und Kompetenzen. Innerhalb deiner absolvierten Module aus den Bereichen </w:t>
      </w:r>
      <w:r w:rsidRPr="00CD3FCE">
        <w:rPr>
          <w:b/>
          <w:bCs/>
        </w:rPr>
        <w:t>Knowledge</w:t>
      </w:r>
      <w:r w:rsidRPr="00CD3FCE">
        <w:t>,</w:t>
      </w:r>
      <w:r w:rsidRPr="00CD3FCE">
        <w:rPr>
          <w:b/>
          <w:bCs/>
        </w:rPr>
        <w:t xml:space="preserve"> Mobility</w:t>
      </w:r>
      <w:r w:rsidRPr="00CD3FCE">
        <w:t>,</w:t>
      </w:r>
      <w:r w:rsidRPr="00CD3FCE">
        <w:rPr>
          <w:b/>
          <w:bCs/>
        </w:rPr>
        <w:t xml:space="preserve"> Practice@Home </w:t>
      </w:r>
      <w:r w:rsidRPr="00CD3FCE">
        <w:t xml:space="preserve">und </w:t>
      </w:r>
      <w:r w:rsidRPr="00CD3FCE">
        <w:rPr>
          <w:b/>
          <w:bCs/>
        </w:rPr>
        <w:t>Civic Engagement</w:t>
      </w:r>
      <w:r>
        <w:t xml:space="preserve"> hast du dir neue Erkenntnisse und Fähigkeiten angeeignet. Du konntest neue Teile oder Facetten der vielfältig vernetzten Welt kennenlernen, erfahren und erforschen, hast prägende interkulturelle Erfahrungen gemacht und dich für die Umsetzung der SDGs (17 Sustainable Development Goals der UN) eingesetzt.</w:t>
      </w:r>
    </w:p>
    <w:p w14:paraId="74E74A4D" w14:textId="77777777" w:rsidR="007B607B" w:rsidRDefault="007B607B" w:rsidP="007B607B">
      <w:r>
        <w:t>Jetzt hast du die Gelegenheit, dir Gedanken zu deinen fachlich-akademischen, persönlichen und interpersonalen Bildungs- und Engagement-Erlebnissen zu machen, diese systematisch zu reflektieren und dabei wertvolle Erkenntnisse für dich und deinen weiteren Weg festzuhalten.</w:t>
      </w:r>
    </w:p>
    <w:p w14:paraId="56D4C19E" w14:textId="7539D88A" w:rsidR="007B607B" w:rsidRDefault="007B607B" w:rsidP="007B607B">
      <w:r>
        <w:t xml:space="preserve">Dein Reflexionsbericht besteht aus </w:t>
      </w:r>
      <w:r w:rsidRPr="00CD3FCE">
        <w:rPr>
          <w:b/>
          <w:bCs/>
        </w:rPr>
        <w:t>drei Abschnitten</w:t>
      </w:r>
      <w:r>
        <w:t xml:space="preserve">. Du kannst dich bei jedem Abschnitt an den angegebenen Fragen orientieren. Insgesamt </w:t>
      </w:r>
      <w:r w:rsidRPr="00CD3FCE">
        <w:rPr>
          <w:b/>
          <w:bCs/>
        </w:rPr>
        <w:t>sollte</w:t>
      </w:r>
      <w:r>
        <w:t xml:space="preserve"> </w:t>
      </w:r>
      <w:r w:rsidRPr="00CD3FCE">
        <w:rPr>
          <w:b/>
          <w:bCs/>
        </w:rPr>
        <w:t xml:space="preserve">jeder Abschnitt zwischen 1500 bis 4500 Zeichen (inkl. Leerzeichen) </w:t>
      </w:r>
      <w:r>
        <w:t>umfassen, d.h. in etwa mindestens eine ganze Normseite bis maximal drei Normseiten pro Abschnitt.</w:t>
      </w:r>
    </w:p>
    <w:p w14:paraId="3B14A177" w14:textId="75B3A3E4" w:rsidR="007B607B" w:rsidRDefault="007B607B" w:rsidP="007B607B">
      <w:r w:rsidRPr="00CD3FCE">
        <w:rPr>
          <w:b/>
          <w:bCs/>
        </w:rPr>
        <w:t>Zum Layout folge bitte diesen Angaben:</w:t>
      </w:r>
      <w:r>
        <w:t xml:space="preserve"> </w:t>
      </w:r>
      <w:r w:rsidRPr="00CD3FCE">
        <w:rPr>
          <w:color w:val="0070C0"/>
        </w:rPr>
        <w:t xml:space="preserve">Schriftgröße 12 (bei Times New Roman), 10 (bei Noto Sans oder Arial); 1-facher Zeilenabstand; </w:t>
      </w:r>
      <w:r w:rsidR="00B72617" w:rsidRPr="00CD3FCE">
        <w:rPr>
          <w:color w:val="0070C0"/>
        </w:rPr>
        <w:t>linksbündiger Flattersatz</w:t>
      </w:r>
      <w:r w:rsidRPr="00CD3FCE">
        <w:rPr>
          <w:color w:val="0070C0"/>
        </w:rPr>
        <w:t xml:space="preserve">; linker Rand 2,5 cm; rechter Rand 1 cm; oberer und unterer Rand 2,5 cm; Überschriften bitte abheben). </w:t>
      </w:r>
    </w:p>
    <w:p w14:paraId="21832E9F" w14:textId="77777777" w:rsidR="007B607B" w:rsidRDefault="007B607B" w:rsidP="007B607B">
      <w:r>
        <w:t>In diesem ersten Teil beschreibst du zunächst, welche Bildungsveranstaltungen, Lehr-Lern- bzw. praxisbezogenen Aktivitäten, welche internationalen, lokal-globalen Erfahrungen im In- und Ausland sowie welches Engagement du im Rahmen deiner persönlichen GCC-Reise absolviert hast. Erläutere bitte auch den inneren Zusammenhang, d.h. deine Motivation, dein „Konzept“ und – falls vorhanden – den roten Faden hinter deiner Programmteilnahme und Engagementauswahl. Orientiere dich dazu an folgenden Fragen:</w:t>
      </w:r>
    </w:p>
    <w:p w14:paraId="40A03BD0" w14:textId="77777777" w:rsidR="007B607B" w:rsidRPr="00217564" w:rsidRDefault="007B607B" w:rsidP="007B607B">
      <w:pPr>
        <w:rPr>
          <w:i/>
          <w:iCs/>
        </w:rPr>
      </w:pPr>
      <w:r w:rsidRPr="00217564">
        <w:rPr>
          <w:i/>
          <w:iCs/>
        </w:rPr>
        <w:t xml:space="preserve">Was hast du im Rahmen von GCC gemacht? Was war deine Motivation / dein „Konzept“ / dein roter Faden bei der Auswahl und Zusammensetzung der Bildungs- und Engagement-Bausteinen? Welche neuen Erkenntnisse und Kompetenzen hast du dadurch erlangt? Welche </w:t>
      </w:r>
      <w:r w:rsidRPr="00CD3FCE">
        <w:rPr>
          <w:b/>
          <w:bCs/>
          <w:i/>
          <w:iCs/>
        </w:rPr>
        <w:t>interkulturellen Erfahrungen</w:t>
      </w:r>
      <w:r w:rsidRPr="00217564">
        <w:rPr>
          <w:i/>
          <w:iCs/>
        </w:rPr>
        <w:t xml:space="preserve"> hast du in Bezug auf Verständigung, Interaktion, Kommunikation und Kooperation mit sowie Akzeptanz von Angehörigen verschiedener Kulturkreise machen können? Welche </w:t>
      </w:r>
      <w:r w:rsidRPr="00CD3FCE">
        <w:rPr>
          <w:b/>
          <w:bCs/>
          <w:i/>
          <w:iCs/>
        </w:rPr>
        <w:t>interdisziplinären Erfahrungen</w:t>
      </w:r>
      <w:r w:rsidRPr="00217564">
        <w:rPr>
          <w:i/>
          <w:iCs/>
        </w:rPr>
        <w:t xml:space="preserve"> zu </w:t>
      </w:r>
      <w:r w:rsidRPr="00CD3FCE">
        <w:rPr>
          <w:b/>
          <w:bCs/>
          <w:i/>
          <w:iCs/>
        </w:rPr>
        <w:t>Global Citizenship</w:t>
      </w:r>
      <w:r w:rsidRPr="00217564">
        <w:rPr>
          <w:i/>
          <w:iCs/>
        </w:rPr>
        <w:t xml:space="preserve"> und/oder den </w:t>
      </w:r>
      <w:r w:rsidRPr="00BB2BB1">
        <w:rPr>
          <w:b/>
          <w:bCs/>
          <w:i/>
          <w:iCs/>
        </w:rPr>
        <w:t>17 SDGs</w:t>
      </w:r>
      <w:r w:rsidRPr="00217564">
        <w:rPr>
          <w:i/>
          <w:iCs/>
        </w:rPr>
        <w:t xml:space="preserve"> konntest du sammeln? Was waren deine Höhepunkte und deine eindrucksvollsten Erlebnisse im GCC-Programm? Weshalb haben dich gerade diese Erlebnisse besonders geprägt und welche key takeaways konntest du aus deiner Teilnahme am GCC mitnehmen? Was waren deine Tiefpunkte auf dem Weg zum:r Global Citizen? Mit welchen Herausforderungen wurdest du dabei konfrontiert? Wie bist du damit umgegangen? Mit welchen key takeaways konntest du aus diesen schwierigen Situationen herausgehen?</w:t>
      </w:r>
    </w:p>
    <w:p w14:paraId="5E23814A" w14:textId="77777777" w:rsidR="007B607B" w:rsidRDefault="007B607B" w:rsidP="007B607B">
      <w:pPr>
        <w:pStyle w:val="Heading2"/>
      </w:pPr>
      <w:bookmarkStart w:id="2" w:name="_Toc227669358"/>
      <w:r>
        <w:t>Reflexion eigener Erfahrungen</w:t>
      </w:r>
      <w:bookmarkEnd w:id="2"/>
    </w:p>
    <w:p w14:paraId="1323CED9" w14:textId="77777777" w:rsidR="007B607B" w:rsidRDefault="007B607B" w:rsidP="007B607B">
      <w:r>
        <w:t xml:space="preserve">Im zweiten Abschnitt deines Berichts widmest du dich der Frage, wie sich deine </w:t>
      </w:r>
      <w:r w:rsidRPr="00BB2BB1">
        <w:rPr>
          <w:b/>
          <w:bCs/>
        </w:rPr>
        <w:t>Bildungs- und Engagement-Reise</w:t>
      </w:r>
      <w:r>
        <w:t xml:space="preserve"> im Rahmen des GCC-Programms auf deine </w:t>
      </w:r>
      <w:r w:rsidRPr="00CD3FCE">
        <w:rPr>
          <w:b/>
          <w:bCs/>
        </w:rPr>
        <w:t>akademische, professionelle, persönliche und sozialbezogene Entwicklung</w:t>
      </w:r>
      <w:r>
        <w:t xml:space="preserve"> ausgewirkt hat. Finde deine Antworten auf folgende Fragen:</w:t>
      </w:r>
    </w:p>
    <w:p w14:paraId="5FC321F0" w14:textId="77777777" w:rsidR="007B607B" w:rsidRPr="00217564" w:rsidRDefault="007B607B" w:rsidP="007B607B">
      <w:pPr>
        <w:rPr>
          <w:i/>
          <w:iCs/>
        </w:rPr>
      </w:pPr>
      <w:r w:rsidRPr="00217564">
        <w:rPr>
          <w:i/>
          <w:iCs/>
        </w:rPr>
        <w:t xml:space="preserve">Was hast du im Rahmen des GCC-Programms gelernt? Wie haben sich deine Wahrnehmung, Bewertung, Verhalten und Kommunikation in einer bestimmten interkulturellen bzw. global-bezogenen Situation oder generell verändert? </w:t>
      </w:r>
      <w:r w:rsidRPr="00CD3FCE">
        <w:rPr>
          <w:b/>
          <w:bCs/>
          <w:i/>
          <w:iCs/>
        </w:rPr>
        <w:t>Erläutere dies bitte näher anhand von ein bis zwei konkreten Beispielen.</w:t>
      </w:r>
      <w:r w:rsidRPr="00217564">
        <w:rPr>
          <w:i/>
          <w:iCs/>
        </w:rPr>
        <w:t xml:space="preserve"> Was waren deine persönlichen „Aha“-Momente? Was fällt dir auf, wenn du dein Verständnis bzw. deine Erwartung von Global Citizenship vor und nach dem Absolvieren der Module vergleichst? Was hat sich verändert? Wie würdest du deinen Werdegang als TUD Global Citizen beschreiben und einschätzen? Wie hat deine Auseinandersetzung mit Global Citizenship (Education) deine Entwicklung als Person, als Teil der TUD, aber auch der lokalen und globalen Gesellschaft </w:t>
      </w:r>
      <w:r w:rsidRPr="00BB2BB1">
        <w:rPr>
          <w:b/>
          <w:bCs/>
          <w:i/>
          <w:iCs/>
        </w:rPr>
        <w:t>ganzheitlich</w:t>
      </w:r>
      <w:r w:rsidRPr="00217564">
        <w:rPr>
          <w:i/>
          <w:iCs/>
        </w:rPr>
        <w:t xml:space="preserve"> beeinflusst?</w:t>
      </w:r>
    </w:p>
    <w:p w14:paraId="5BF9DC7C" w14:textId="77777777" w:rsidR="007B607B" w:rsidRDefault="007B607B" w:rsidP="007B607B">
      <w:pPr>
        <w:pStyle w:val="Heading2"/>
      </w:pPr>
      <w:bookmarkStart w:id="3" w:name="_Toc227669359"/>
      <w:r>
        <w:t>Ausblick und Feedback</w:t>
      </w:r>
      <w:bookmarkEnd w:id="3"/>
    </w:p>
    <w:p w14:paraId="1B8C7B42" w14:textId="77777777" w:rsidR="007B607B" w:rsidRDefault="007B607B" w:rsidP="007B607B">
      <w:r>
        <w:t xml:space="preserve">Im letzten Teil überlegst du dir, wie du deine neu gewonnenen Erfahrungen und Kompetenzen in Zukunft für dich, die lokale und globale Gemeinschaft gewinnbringend </w:t>
      </w:r>
      <w:r w:rsidRPr="00BB2BB1">
        <w:rPr>
          <w:b/>
          <w:bCs/>
        </w:rPr>
        <w:t>einsetzen</w:t>
      </w:r>
      <w:r>
        <w:t xml:space="preserve"> kannst. Außerdem gibst du dem GCC-Team wertvolles </w:t>
      </w:r>
      <w:r w:rsidRPr="00CD3FCE">
        <w:rPr>
          <w:b/>
          <w:bCs/>
        </w:rPr>
        <w:t>Feedback</w:t>
      </w:r>
      <w:r>
        <w:t>, damit sich das Programm weiterentwickeln kann und dabei wirksam und relevant bleibt. Hilfreiche Fragen dafür sind etwa:</w:t>
      </w:r>
    </w:p>
    <w:p w14:paraId="77615044" w14:textId="77777777" w:rsidR="007B607B" w:rsidRPr="00217564" w:rsidRDefault="007B607B" w:rsidP="007B607B">
      <w:pPr>
        <w:rPr>
          <w:i/>
          <w:iCs/>
        </w:rPr>
      </w:pPr>
      <w:r w:rsidRPr="00217564">
        <w:rPr>
          <w:i/>
          <w:iCs/>
        </w:rPr>
        <w:t>Wie möchtest du deine Erfahrungen und Kompetenzen, die du durch deine Bildungs- und Praxisaktivitäten, deine Mobilitätserfahrungen und dein Engagement erlangt hast, in der Zukunft einsetzen? Bemühe dich um eine möglichst konkrete Antwort. Wie trittst du durch deine Teilnahme am TUD Global Citizenship Programm herausforderungsorientiert in deinem (zukünftigen) Wirkungsfeld / Engagement an lokale und globale Probleme heran?</w:t>
      </w:r>
    </w:p>
    <w:p w14:paraId="414CF6C2" w14:textId="6B5130DE" w:rsidR="007B607B" w:rsidRPr="00217564" w:rsidRDefault="007B607B" w:rsidP="007B607B">
      <w:pPr>
        <w:rPr>
          <w:i/>
          <w:iCs/>
        </w:rPr>
      </w:pPr>
      <w:r w:rsidRPr="00217564">
        <w:rPr>
          <w:i/>
          <w:iCs/>
        </w:rPr>
        <w:t>Wie kann das TUD Global Citizenship Certificate an der TU Dresden optimiert und weiterentwickelt werden? Welche Rückmeldungen und Ideen möchtest du dem Projektteam mit auf den Weg geben, z.B. in Bezug auf die Inhalte, die Bildungs- und Community-Formate innerhalb des Programms, die Administration, Organisation und Begleitung während des Programms?</w:t>
      </w:r>
    </w:p>
    <w:sectPr w:rsidR="007B607B" w:rsidRPr="00217564" w:rsidSect="007B607B">
      <w:type w:val="continuous"/>
      <w:pgSz w:w="11906" w:h="16838" w:code="9"/>
      <w:pgMar w:top="1021" w:right="567" w:bottom="1418" w:left="1418" w:header="1021"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B0708" w14:textId="77777777" w:rsidR="00731939" w:rsidRDefault="00731939" w:rsidP="005C5990">
      <w:r>
        <w:separator/>
      </w:r>
    </w:p>
  </w:endnote>
  <w:endnote w:type="continuationSeparator" w:id="0">
    <w:p w14:paraId="41D9B1AD" w14:textId="77777777" w:rsidR="00731939" w:rsidRDefault="00731939" w:rsidP="005C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UD Iconset Light BLO">
    <w:panose1 w:val="00000400000000000000"/>
    <w:charset w:val="00"/>
    <w:family w:val="moder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Condensed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embedRegular r:id="rId1" w:fontKey="{5D603145-D4B4-43FA-BA34-F461530F56E0}"/>
    <w:embedBold r:id="rId2" w:fontKey="{77F3C4A9-D8BE-4651-A846-335BAED5FA01}"/>
    <w:embedItalic r:id="rId3" w:fontKey="{ACD61700-E2C9-4B7B-84D0-26B57134D7AB}"/>
    <w:embedBoldItalic r:id="rId4" w:fontKey="{7D25A71A-6257-4E94-AA81-CCEC973B0B18}"/>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Noto Sans Medium">
    <w:panose1 w:val="020B0502040504020204"/>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BA1AD" w14:textId="77777777" w:rsidR="00731939" w:rsidRDefault="00731939" w:rsidP="005C5990">
      <w:r>
        <w:separator/>
      </w:r>
    </w:p>
  </w:footnote>
  <w:footnote w:type="continuationSeparator" w:id="0">
    <w:p w14:paraId="14F0E2CB" w14:textId="77777777" w:rsidR="00731939" w:rsidRDefault="00731939" w:rsidP="005C59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51F4"/>
    <w:multiLevelType w:val="multilevel"/>
    <w:tmpl w:val="784C93E4"/>
    <w:lvl w:ilvl="0">
      <w:start w:val="1"/>
      <w:numFmt w:val="none"/>
      <w:pStyle w:val="Bild"/>
      <w:lvlText w:val="%1"/>
      <w:lvlJc w:val="left"/>
      <w:pPr>
        <w:ind w:left="0" w:firstLine="0"/>
      </w:pPr>
      <w:rPr>
        <w:rFonts w:hint="default"/>
      </w:rPr>
    </w:lvl>
    <w:lvl w:ilvl="1">
      <w:start w:val="1"/>
      <w:numFmt w:val="none"/>
      <w:lvlText w:val="%2"/>
      <w:lvlJc w:val="left"/>
      <w:pPr>
        <w:ind w:left="227" w:firstLine="0"/>
      </w:pPr>
      <w:rPr>
        <w:rFonts w:hint="default"/>
      </w:rPr>
    </w:lvl>
    <w:lvl w:ilvl="2">
      <w:start w:val="1"/>
      <w:numFmt w:val="none"/>
      <w:lvlText w:val="%3"/>
      <w:lvlJc w:val="left"/>
      <w:pPr>
        <w:ind w:left="454" w:firstLine="0"/>
      </w:pPr>
      <w:rPr>
        <w:rFonts w:hint="default"/>
      </w:rPr>
    </w:lvl>
    <w:lvl w:ilvl="3">
      <w:start w:val="1"/>
      <w:numFmt w:val="none"/>
      <w:lvlText w:val=""/>
      <w:lvlJc w:val="left"/>
      <w:pPr>
        <w:ind w:left="681" w:firstLine="0"/>
      </w:pPr>
      <w:rPr>
        <w:rFonts w:hint="default"/>
      </w:rPr>
    </w:lvl>
    <w:lvl w:ilvl="4">
      <w:start w:val="1"/>
      <w:numFmt w:val="none"/>
      <w:lvlText w:val=""/>
      <w:lvlJc w:val="left"/>
      <w:pPr>
        <w:ind w:left="908" w:firstLine="0"/>
      </w:pPr>
      <w:rPr>
        <w:rFonts w:hint="default"/>
      </w:rPr>
    </w:lvl>
    <w:lvl w:ilvl="5">
      <w:start w:val="1"/>
      <w:numFmt w:val="none"/>
      <w:lvlText w:val=""/>
      <w:lvlJc w:val="left"/>
      <w:pPr>
        <w:ind w:left="1135" w:firstLine="0"/>
      </w:pPr>
      <w:rPr>
        <w:rFonts w:hint="default"/>
      </w:rPr>
    </w:lvl>
    <w:lvl w:ilvl="6">
      <w:start w:val="1"/>
      <w:numFmt w:val="none"/>
      <w:lvlText w:val="%7"/>
      <w:lvlJc w:val="left"/>
      <w:pPr>
        <w:ind w:left="1362" w:firstLine="0"/>
      </w:pPr>
      <w:rPr>
        <w:rFonts w:hint="default"/>
      </w:rPr>
    </w:lvl>
    <w:lvl w:ilvl="7">
      <w:start w:val="1"/>
      <w:numFmt w:val="none"/>
      <w:lvlText w:val="%8"/>
      <w:lvlJc w:val="left"/>
      <w:pPr>
        <w:ind w:left="1589" w:firstLine="0"/>
      </w:pPr>
      <w:rPr>
        <w:rFonts w:hint="default"/>
      </w:rPr>
    </w:lvl>
    <w:lvl w:ilvl="8">
      <w:start w:val="1"/>
      <w:numFmt w:val="none"/>
      <w:lvlText w:val="%9"/>
      <w:lvlJc w:val="left"/>
      <w:pPr>
        <w:ind w:left="1816" w:firstLine="0"/>
      </w:pPr>
      <w:rPr>
        <w:rFonts w:hint="default"/>
      </w:rPr>
    </w:lvl>
  </w:abstractNum>
  <w:abstractNum w:abstractNumId="1" w15:restartNumberingAfterBreak="0">
    <w:nsid w:val="14E41A32"/>
    <w:multiLevelType w:val="hybridMultilevel"/>
    <w:tmpl w:val="5F409C78"/>
    <w:lvl w:ilvl="0" w:tplc="02ACBA18">
      <w:start w:val="1"/>
      <w:numFmt w:val="bullet"/>
      <w:lvlText w:val="›"/>
      <w:lvlJc w:val="left"/>
      <w:pPr>
        <w:ind w:left="720" w:hanging="360"/>
      </w:pPr>
      <w:rPr>
        <w:rFonts w:ascii="TUD Iconset Light BLO" w:hAnsi="TUD Iconset Light BL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184D91"/>
    <w:multiLevelType w:val="hybridMultilevel"/>
    <w:tmpl w:val="EEB8CBAA"/>
    <w:lvl w:ilvl="0" w:tplc="207EFCA6">
      <w:numFmt w:val="bullet"/>
      <w:lvlText w:val="—"/>
      <w:lvlJc w:val="left"/>
      <w:pPr>
        <w:ind w:left="5235" w:hanging="4875"/>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5E085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01E485E"/>
    <w:multiLevelType w:val="hybridMultilevel"/>
    <w:tmpl w:val="F7646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FC586D"/>
    <w:multiLevelType w:val="hybridMultilevel"/>
    <w:tmpl w:val="1C9857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26E573B"/>
    <w:multiLevelType w:val="hybridMultilevel"/>
    <w:tmpl w:val="09F42C9A"/>
    <w:lvl w:ilvl="0" w:tplc="7A28AF3C">
      <w:start w:val="1"/>
      <w:numFmt w:val="bullet"/>
      <w:pStyle w:val="ListParagraph"/>
      <w:lvlText w:val="—"/>
      <w:lvlJc w:val="left"/>
      <w:pPr>
        <w:ind w:left="720" w:hanging="360"/>
      </w:pPr>
      <w:rPr>
        <w:rFonts w:ascii="Open Sans Condensed Light" w:hAnsi="Open Sans Condense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2071284">
    <w:abstractNumId w:val="4"/>
  </w:num>
  <w:num w:numId="2" w16cid:durableId="1403797317">
    <w:abstractNumId w:val="3"/>
  </w:num>
  <w:num w:numId="3" w16cid:durableId="1784381109">
    <w:abstractNumId w:val="0"/>
  </w:num>
  <w:num w:numId="4" w16cid:durableId="1714453201">
    <w:abstractNumId w:val="1"/>
  </w:num>
  <w:num w:numId="5" w16cid:durableId="942762046">
    <w:abstractNumId w:val="2"/>
  </w:num>
  <w:num w:numId="6" w16cid:durableId="977227995">
    <w:abstractNumId w:val="6"/>
  </w:num>
  <w:num w:numId="7" w16cid:durableId="5722782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88"/>
    <w:rsid w:val="00002782"/>
    <w:rsid w:val="00004E20"/>
    <w:rsid w:val="00012EF6"/>
    <w:rsid w:val="00021711"/>
    <w:rsid w:val="00024C57"/>
    <w:rsid w:val="00040036"/>
    <w:rsid w:val="00050846"/>
    <w:rsid w:val="00072CC2"/>
    <w:rsid w:val="00086C13"/>
    <w:rsid w:val="000B0B77"/>
    <w:rsid w:val="000B2C73"/>
    <w:rsid w:val="000C7CDD"/>
    <w:rsid w:val="0010026E"/>
    <w:rsid w:val="00124585"/>
    <w:rsid w:val="001248B5"/>
    <w:rsid w:val="0013600F"/>
    <w:rsid w:val="00190983"/>
    <w:rsid w:val="001C2D95"/>
    <w:rsid w:val="001C6AF9"/>
    <w:rsid w:val="001E2FAF"/>
    <w:rsid w:val="00204B4C"/>
    <w:rsid w:val="002131FC"/>
    <w:rsid w:val="0021454B"/>
    <w:rsid w:val="00217564"/>
    <w:rsid w:val="0023483A"/>
    <w:rsid w:val="00261365"/>
    <w:rsid w:val="0026606E"/>
    <w:rsid w:val="00280F90"/>
    <w:rsid w:val="002A62F6"/>
    <w:rsid w:val="002A799B"/>
    <w:rsid w:val="002C79F8"/>
    <w:rsid w:val="002C7B60"/>
    <w:rsid w:val="002D4123"/>
    <w:rsid w:val="002E7CAC"/>
    <w:rsid w:val="00302A82"/>
    <w:rsid w:val="00302EE4"/>
    <w:rsid w:val="0031725B"/>
    <w:rsid w:val="00317F6A"/>
    <w:rsid w:val="00334923"/>
    <w:rsid w:val="00347CE5"/>
    <w:rsid w:val="003526F0"/>
    <w:rsid w:val="003662D4"/>
    <w:rsid w:val="00367A88"/>
    <w:rsid w:val="003B0A91"/>
    <w:rsid w:val="003B6D92"/>
    <w:rsid w:val="003D1C5E"/>
    <w:rsid w:val="003D5C0B"/>
    <w:rsid w:val="003D7E5C"/>
    <w:rsid w:val="003E5300"/>
    <w:rsid w:val="003E5E24"/>
    <w:rsid w:val="00420EC4"/>
    <w:rsid w:val="00443B86"/>
    <w:rsid w:val="00461032"/>
    <w:rsid w:val="00463EFD"/>
    <w:rsid w:val="00481371"/>
    <w:rsid w:val="00484A22"/>
    <w:rsid w:val="004D4803"/>
    <w:rsid w:val="004E28F0"/>
    <w:rsid w:val="004E2CF4"/>
    <w:rsid w:val="004E300C"/>
    <w:rsid w:val="004E7D3D"/>
    <w:rsid w:val="005012DE"/>
    <w:rsid w:val="005069CA"/>
    <w:rsid w:val="00510A9F"/>
    <w:rsid w:val="00512155"/>
    <w:rsid w:val="005125B2"/>
    <w:rsid w:val="00520A1F"/>
    <w:rsid w:val="0053112C"/>
    <w:rsid w:val="0055007A"/>
    <w:rsid w:val="005517C0"/>
    <w:rsid w:val="00563855"/>
    <w:rsid w:val="00564B83"/>
    <w:rsid w:val="00570876"/>
    <w:rsid w:val="00577C66"/>
    <w:rsid w:val="005A6C94"/>
    <w:rsid w:val="005B4D21"/>
    <w:rsid w:val="005C29F8"/>
    <w:rsid w:val="005C5990"/>
    <w:rsid w:val="005D4F7B"/>
    <w:rsid w:val="005D5726"/>
    <w:rsid w:val="005D5E63"/>
    <w:rsid w:val="005D6DCF"/>
    <w:rsid w:val="005E367A"/>
    <w:rsid w:val="005E49BA"/>
    <w:rsid w:val="005E6EAF"/>
    <w:rsid w:val="005F1280"/>
    <w:rsid w:val="005F4F6F"/>
    <w:rsid w:val="005F77CA"/>
    <w:rsid w:val="006255EA"/>
    <w:rsid w:val="00640415"/>
    <w:rsid w:val="00657215"/>
    <w:rsid w:val="00670891"/>
    <w:rsid w:val="00673ABA"/>
    <w:rsid w:val="0067736C"/>
    <w:rsid w:val="00677AA0"/>
    <w:rsid w:val="00692740"/>
    <w:rsid w:val="00697B5D"/>
    <w:rsid w:val="006B4F10"/>
    <w:rsid w:val="006C4317"/>
    <w:rsid w:val="006D1E0C"/>
    <w:rsid w:val="006E4761"/>
    <w:rsid w:val="006F50E0"/>
    <w:rsid w:val="006F69B0"/>
    <w:rsid w:val="00702BA8"/>
    <w:rsid w:val="007066F4"/>
    <w:rsid w:val="007315A6"/>
    <w:rsid w:val="00731939"/>
    <w:rsid w:val="00736DD1"/>
    <w:rsid w:val="00745BC5"/>
    <w:rsid w:val="0075547D"/>
    <w:rsid w:val="00764253"/>
    <w:rsid w:val="00772FCE"/>
    <w:rsid w:val="00774F2B"/>
    <w:rsid w:val="007808AF"/>
    <w:rsid w:val="0078276E"/>
    <w:rsid w:val="00782FBE"/>
    <w:rsid w:val="007A7045"/>
    <w:rsid w:val="007A7D21"/>
    <w:rsid w:val="007B5C6E"/>
    <w:rsid w:val="007B5DEB"/>
    <w:rsid w:val="007B607B"/>
    <w:rsid w:val="007D2BE7"/>
    <w:rsid w:val="007E75C8"/>
    <w:rsid w:val="00806205"/>
    <w:rsid w:val="00811D62"/>
    <w:rsid w:val="00813AC4"/>
    <w:rsid w:val="008275E3"/>
    <w:rsid w:val="00827BE2"/>
    <w:rsid w:val="00845A28"/>
    <w:rsid w:val="008461BA"/>
    <w:rsid w:val="00865AAF"/>
    <w:rsid w:val="008801C7"/>
    <w:rsid w:val="008A4FE0"/>
    <w:rsid w:val="008A5E4A"/>
    <w:rsid w:val="008B2100"/>
    <w:rsid w:val="008B5EE0"/>
    <w:rsid w:val="008C5DC6"/>
    <w:rsid w:val="008E2975"/>
    <w:rsid w:val="008F12BF"/>
    <w:rsid w:val="0090090A"/>
    <w:rsid w:val="0090526B"/>
    <w:rsid w:val="009075A4"/>
    <w:rsid w:val="00920C5C"/>
    <w:rsid w:val="0093653F"/>
    <w:rsid w:val="00957D7C"/>
    <w:rsid w:val="00957E5A"/>
    <w:rsid w:val="00966DCD"/>
    <w:rsid w:val="00974CD4"/>
    <w:rsid w:val="009942DD"/>
    <w:rsid w:val="00997732"/>
    <w:rsid w:val="009A245D"/>
    <w:rsid w:val="009A5CC3"/>
    <w:rsid w:val="009B47A1"/>
    <w:rsid w:val="009D3730"/>
    <w:rsid w:val="009D6115"/>
    <w:rsid w:val="009F4647"/>
    <w:rsid w:val="009F727A"/>
    <w:rsid w:val="009F7F1C"/>
    <w:rsid w:val="00A13A81"/>
    <w:rsid w:val="00A177BE"/>
    <w:rsid w:val="00A20D9E"/>
    <w:rsid w:val="00A21CE0"/>
    <w:rsid w:val="00A23C12"/>
    <w:rsid w:val="00A326F2"/>
    <w:rsid w:val="00A33529"/>
    <w:rsid w:val="00A562D6"/>
    <w:rsid w:val="00A6088B"/>
    <w:rsid w:val="00A64390"/>
    <w:rsid w:val="00A675AF"/>
    <w:rsid w:val="00A77480"/>
    <w:rsid w:val="00A77B7B"/>
    <w:rsid w:val="00A844C7"/>
    <w:rsid w:val="00A974AF"/>
    <w:rsid w:val="00AA1040"/>
    <w:rsid w:val="00AB1EB5"/>
    <w:rsid w:val="00AB7889"/>
    <w:rsid w:val="00AC78CF"/>
    <w:rsid w:val="00AC79CD"/>
    <w:rsid w:val="00AD2D3C"/>
    <w:rsid w:val="00AF02E1"/>
    <w:rsid w:val="00AF184C"/>
    <w:rsid w:val="00AF7A82"/>
    <w:rsid w:val="00B05F78"/>
    <w:rsid w:val="00B1702F"/>
    <w:rsid w:val="00B21E61"/>
    <w:rsid w:val="00B31494"/>
    <w:rsid w:val="00B5533B"/>
    <w:rsid w:val="00B6751D"/>
    <w:rsid w:val="00B72617"/>
    <w:rsid w:val="00B85F8F"/>
    <w:rsid w:val="00B869B7"/>
    <w:rsid w:val="00B91AB7"/>
    <w:rsid w:val="00B932DD"/>
    <w:rsid w:val="00BA06E5"/>
    <w:rsid w:val="00BA3EB4"/>
    <w:rsid w:val="00BB2BB1"/>
    <w:rsid w:val="00BB323A"/>
    <w:rsid w:val="00BB65E4"/>
    <w:rsid w:val="00BD17DF"/>
    <w:rsid w:val="00BD25A5"/>
    <w:rsid w:val="00BF30EE"/>
    <w:rsid w:val="00C26B8C"/>
    <w:rsid w:val="00C3629C"/>
    <w:rsid w:val="00C67AFC"/>
    <w:rsid w:val="00C7603C"/>
    <w:rsid w:val="00C77373"/>
    <w:rsid w:val="00C8175E"/>
    <w:rsid w:val="00C93ED1"/>
    <w:rsid w:val="00CA3E2C"/>
    <w:rsid w:val="00CB5D69"/>
    <w:rsid w:val="00CC2C1F"/>
    <w:rsid w:val="00CD3FCE"/>
    <w:rsid w:val="00CD43FB"/>
    <w:rsid w:val="00D077E4"/>
    <w:rsid w:val="00D31D38"/>
    <w:rsid w:val="00D34F0E"/>
    <w:rsid w:val="00D406D9"/>
    <w:rsid w:val="00D56362"/>
    <w:rsid w:val="00D67182"/>
    <w:rsid w:val="00D95672"/>
    <w:rsid w:val="00DB0F70"/>
    <w:rsid w:val="00DC65AB"/>
    <w:rsid w:val="00DD2F56"/>
    <w:rsid w:val="00DD735E"/>
    <w:rsid w:val="00DE3F43"/>
    <w:rsid w:val="00DF72FD"/>
    <w:rsid w:val="00E05726"/>
    <w:rsid w:val="00E11073"/>
    <w:rsid w:val="00E26C8D"/>
    <w:rsid w:val="00E47558"/>
    <w:rsid w:val="00E64FF9"/>
    <w:rsid w:val="00E66CC2"/>
    <w:rsid w:val="00E811C1"/>
    <w:rsid w:val="00E87128"/>
    <w:rsid w:val="00E90F01"/>
    <w:rsid w:val="00EA5D52"/>
    <w:rsid w:val="00EC0DB3"/>
    <w:rsid w:val="00EC20CA"/>
    <w:rsid w:val="00EE1360"/>
    <w:rsid w:val="00EF1456"/>
    <w:rsid w:val="00F00187"/>
    <w:rsid w:val="00F11E34"/>
    <w:rsid w:val="00F15FF5"/>
    <w:rsid w:val="00F21C69"/>
    <w:rsid w:val="00F37A21"/>
    <w:rsid w:val="00F44652"/>
    <w:rsid w:val="00F72A43"/>
    <w:rsid w:val="00FC208F"/>
    <w:rsid w:val="00FE0491"/>
    <w:rsid w:val="00FE5DE5"/>
    <w:rsid w:val="00FE6586"/>
    <w:rsid w:val="00FF5D4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16C9E34C"/>
  <w15:chartTrackingRefBased/>
  <w15:docId w15:val="{AD212E05-C651-497A-B182-39DC7FD40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qFormat="1"/>
    <w:lsdException w:name="heading 4" w:semiHidden="1" w:uiPriority="9"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11" w:unhideWhenUsed="1"/>
    <w:lsdException w:name="index 2" w:semiHidden="1" w:uiPriority="1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39" w:unhideWhenUsed="1"/>
    <w:lsdException w:name="toc 2" w:semiHidden="1" w:uiPriority="39" w:unhideWhenUsed="1"/>
    <w:lsdException w:name="toc 3" w:semiHidden="1" w:uiPriority="39"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11" w:unhideWhenUsed="1"/>
    <w:lsdException w:name="annotation text" w:semiHidden="1" w:unhideWhenUsed="1"/>
    <w:lsdException w:name="header" w:semiHidden="1" w:unhideWhenUsed="1"/>
    <w:lsdException w:name="footer" w:semiHidden="1" w:unhideWhenUsed="1"/>
    <w:lsdException w:name="index heading" w:semiHidden="1" w:uiPriority="11" w:unhideWhenUsed="1"/>
    <w:lsdException w:name="caption" w:uiPriority="5"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7"/>
    <w:lsdException w:name="List Bullet" w:semiHidden="1" w:unhideWhenUsed="1"/>
    <w:lsdException w:name="List Number" w:semiHidden="1" w:unhideWhenUsed="1"/>
    <w:lsdException w:name="List 2" w:semiHidden="1" w:uiPriority="7" w:unhideWhenUsed="1"/>
    <w:lsdException w:name="List 3" w:semiHidden="1" w:uiPriority="7" w:unhideWhenUsed="1"/>
    <w:lsdException w:name="List 4" w:semiHidden="1" w:uiPriority="7" w:unhideWhenUsed="1"/>
    <w:lsdException w:name="List 5" w:semiHidden="1" w:uiPriority="7"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1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8" w:qFormat="1"/>
    <w:lsdException w:name="Subtle Reference" w:uiPriority="8" w:qFormat="1"/>
    <w:lsdException w:name="Intense Reference" w:uiPriority="8" w:qFormat="1"/>
    <w:lsdException w:name="Book Title" w:semiHidden="1" w:uiPriority="2"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F1C"/>
    <w:pPr>
      <w:spacing w:after="120" w:line="240" w:lineRule="atLeast"/>
    </w:pPr>
    <w:rPr>
      <w:rFonts w:ascii="Noto Sans" w:hAnsi="Noto Sans"/>
      <w:color w:val="000000" w:themeColor="text1"/>
    </w:rPr>
  </w:style>
  <w:style w:type="paragraph" w:styleId="Heading1">
    <w:name w:val="heading 1"/>
    <w:basedOn w:val="Normal"/>
    <w:next w:val="Normal"/>
    <w:link w:val="Heading1Char"/>
    <w:uiPriority w:val="3"/>
    <w:rsid w:val="007B607B"/>
    <w:pPr>
      <w:keepNext/>
      <w:keepLines/>
      <w:spacing w:before="480" w:after="240" w:line="288" w:lineRule="auto"/>
      <w:outlineLvl w:val="0"/>
    </w:pPr>
    <w:rPr>
      <w:rFonts w:eastAsiaTheme="majorEastAsia" w:cs="Open Sans"/>
      <w:b/>
      <w:color w:val="00008C"/>
      <w:sz w:val="28"/>
      <w:szCs w:val="32"/>
    </w:rPr>
  </w:style>
  <w:style w:type="paragraph" w:styleId="Heading2">
    <w:name w:val="heading 2"/>
    <w:next w:val="Normal"/>
    <w:link w:val="Heading2Char"/>
    <w:uiPriority w:val="3"/>
    <w:rsid w:val="007B607B"/>
    <w:pPr>
      <w:keepNext/>
      <w:spacing w:before="240" w:after="120"/>
      <w:outlineLvl w:val="1"/>
    </w:pPr>
    <w:rPr>
      <w:rFonts w:ascii="Noto Sans" w:eastAsiaTheme="majorEastAsia" w:hAnsi="Noto Sans" w:cs="Open Sans SemiBold"/>
      <w:b/>
      <w:color w:val="00008C"/>
      <w:sz w:val="24"/>
      <w:szCs w:val="32"/>
    </w:rPr>
  </w:style>
  <w:style w:type="paragraph" w:styleId="Heading3">
    <w:name w:val="heading 3"/>
    <w:next w:val="Normal"/>
    <w:link w:val="Heading3Char"/>
    <w:uiPriority w:val="3"/>
    <w:qFormat/>
    <w:rsid w:val="00302A82"/>
    <w:pPr>
      <w:keepNext/>
      <w:spacing w:before="120" w:after="60"/>
      <w:outlineLvl w:val="2"/>
    </w:pPr>
    <w:rPr>
      <w:rFonts w:ascii="Noto Sans" w:eastAsiaTheme="majorEastAsia" w:hAnsi="Noto Sans" w:cs="Open Sans"/>
      <w:b/>
      <w:color w:val="000000" w:themeColor="text1"/>
      <w:szCs w:val="32"/>
    </w:rPr>
  </w:style>
  <w:style w:type="paragraph" w:styleId="Heading4">
    <w:name w:val="heading 4"/>
    <w:basedOn w:val="Heading1"/>
    <w:next w:val="Normal"/>
    <w:link w:val="Heading4Char"/>
    <w:uiPriority w:val="3"/>
    <w:unhideWhenUsed/>
    <w:qFormat/>
    <w:rsid w:val="008F12BF"/>
    <w:pPr>
      <w:outlineLvl w:val="3"/>
    </w:pPr>
    <w:rPr>
      <w:i/>
      <w:sz w:val="20"/>
      <w:szCs w:val="26"/>
    </w:rPr>
  </w:style>
  <w:style w:type="paragraph" w:styleId="Heading5">
    <w:name w:val="heading 5"/>
    <w:basedOn w:val="Heading4"/>
    <w:next w:val="Normal"/>
    <w:link w:val="Heading5Char"/>
    <w:uiPriority w:val="3"/>
    <w:unhideWhenUsed/>
    <w:qFormat/>
    <w:rsid w:val="009F7F1C"/>
    <w:pPr>
      <w:outlineLvl w:val="4"/>
    </w:pPr>
    <w:rPr>
      <w:rFonts w:cs="Open Sans SemiBold"/>
      <w:b w:val="0"/>
    </w:rPr>
  </w:style>
  <w:style w:type="paragraph" w:styleId="Heading6">
    <w:name w:val="heading 6"/>
    <w:basedOn w:val="Heading4"/>
    <w:next w:val="Normal"/>
    <w:link w:val="Heading6Char"/>
    <w:uiPriority w:val="3"/>
    <w:unhideWhenUsed/>
    <w:qFormat/>
    <w:rsid w:val="008F12BF"/>
    <w:pPr>
      <w:outlineLvl w:val="5"/>
    </w:pPr>
    <w:rPr>
      <w:b w:val="0"/>
      <w:szCs w:val="22"/>
    </w:rPr>
  </w:style>
  <w:style w:type="paragraph" w:styleId="Heading7">
    <w:name w:val="heading 7"/>
    <w:basedOn w:val="Heading6"/>
    <w:next w:val="Normal"/>
    <w:link w:val="Heading7Char"/>
    <w:uiPriority w:val="3"/>
    <w:unhideWhenUsed/>
    <w:qFormat/>
    <w:rsid w:val="008F12BF"/>
    <w:pPr>
      <w:outlineLvl w:val="6"/>
    </w:pPr>
    <w:rPr>
      <w:rFonts w:cs="Open Sans SemiBold"/>
    </w:rPr>
  </w:style>
  <w:style w:type="paragraph" w:styleId="Heading8">
    <w:name w:val="heading 8"/>
    <w:basedOn w:val="Heading7"/>
    <w:next w:val="Normal"/>
    <w:link w:val="Heading8Char"/>
    <w:uiPriority w:val="3"/>
    <w:unhideWhenUsed/>
    <w:qFormat/>
    <w:rsid w:val="008F12BF"/>
    <w:pPr>
      <w:outlineLvl w:val="7"/>
    </w:pPr>
    <w:rPr>
      <w:szCs w:val="18"/>
    </w:rPr>
  </w:style>
  <w:style w:type="paragraph" w:styleId="Heading9">
    <w:name w:val="heading 9"/>
    <w:basedOn w:val="Heading8"/>
    <w:next w:val="Normal"/>
    <w:link w:val="Heading9Char"/>
    <w:uiPriority w:val="3"/>
    <w:unhideWhenUsed/>
    <w:qFormat/>
    <w:rsid w:val="008F12B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5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280"/>
    <w:rPr>
      <w:rFonts w:ascii="Segoe UI" w:hAnsi="Segoe UI" w:cs="Segoe UI"/>
      <w:color w:val="000000" w:themeColor="text1"/>
      <w:sz w:val="18"/>
      <w:szCs w:val="18"/>
    </w:rPr>
  </w:style>
  <w:style w:type="character" w:customStyle="1" w:styleId="Heading1Char">
    <w:name w:val="Heading 1 Char"/>
    <w:basedOn w:val="DefaultParagraphFont"/>
    <w:link w:val="Heading1"/>
    <w:uiPriority w:val="3"/>
    <w:rsid w:val="007B607B"/>
    <w:rPr>
      <w:rFonts w:ascii="Noto Sans" w:eastAsiaTheme="majorEastAsia" w:hAnsi="Noto Sans" w:cs="Open Sans"/>
      <w:b/>
      <w:color w:val="00008C"/>
      <w:sz w:val="28"/>
      <w:szCs w:val="32"/>
    </w:rPr>
  </w:style>
  <w:style w:type="character" w:customStyle="1" w:styleId="Heading2Char">
    <w:name w:val="Heading 2 Char"/>
    <w:basedOn w:val="DefaultParagraphFont"/>
    <w:link w:val="Heading2"/>
    <w:uiPriority w:val="3"/>
    <w:rsid w:val="007B607B"/>
    <w:rPr>
      <w:rFonts w:ascii="Noto Sans" w:eastAsiaTheme="majorEastAsia" w:hAnsi="Noto Sans" w:cs="Open Sans SemiBold"/>
      <w:b/>
      <w:color w:val="00008C"/>
      <w:sz w:val="24"/>
      <w:szCs w:val="32"/>
    </w:rPr>
  </w:style>
  <w:style w:type="character" w:customStyle="1" w:styleId="Kursiv">
    <w:name w:val="Kursiv"/>
    <w:basedOn w:val="DefaultParagraphFont"/>
    <w:uiPriority w:val="1"/>
    <w:qFormat/>
    <w:rsid w:val="00670891"/>
    <w:rPr>
      <w:i/>
    </w:rPr>
  </w:style>
  <w:style w:type="character" w:styleId="IntenseEmphasis">
    <w:name w:val="Intense Emphasis"/>
    <w:basedOn w:val="DefaultParagraphFont"/>
    <w:uiPriority w:val="8"/>
    <w:qFormat/>
    <w:rsid w:val="009F7F1C"/>
    <w:rPr>
      <w:i/>
      <w:iCs/>
      <w:color w:val="00305D" w:themeColor="accent1"/>
    </w:rPr>
  </w:style>
  <w:style w:type="table" w:styleId="TableGrid">
    <w:name w:val="Table Grid"/>
    <w:basedOn w:val="TableNormal"/>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6DCD"/>
    <w:pPr>
      <w:numPr>
        <w:numId w:val="6"/>
      </w:numPr>
      <w:ind w:left="426" w:hanging="284"/>
    </w:pPr>
  </w:style>
  <w:style w:type="paragraph" w:styleId="List">
    <w:name w:val="List"/>
    <w:basedOn w:val="Normal"/>
    <w:uiPriority w:val="7"/>
    <w:rsid w:val="00966DCD"/>
    <w:pPr>
      <w:ind w:left="283" w:hanging="283"/>
      <w:contextualSpacing/>
    </w:pPr>
  </w:style>
  <w:style w:type="character" w:styleId="Strong">
    <w:name w:val="Strong"/>
    <w:basedOn w:val="DefaultParagraphFont"/>
    <w:uiPriority w:val="1"/>
    <w:qFormat/>
    <w:rsid w:val="00D34F0E"/>
    <w:rPr>
      <w:b/>
      <w:bCs/>
    </w:rPr>
  </w:style>
  <w:style w:type="paragraph" w:styleId="Header">
    <w:name w:val="header"/>
    <w:basedOn w:val="Normal"/>
    <w:link w:val="HeaderChar"/>
    <w:uiPriority w:val="13"/>
    <w:semiHidden/>
    <w:rsid w:val="00702BA8"/>
    <w:pPr>
      <w:tabs>
        <w:tab w:val="center" w:pos="4536"/>
        <w:tab w:val="right" w:pos="9072"/>
      </w:tabs>
      <w:spacing w:after="0" w:line="240" w:lineRule="auto"/>
    </w:pPr>
  </w:style>
  <w:style w:type="character" w:customStyle="1" w:styleId="HeaderChar">
    <w:name w:val="Header Char"/>
    <w:basedOn w:val="DefaultParagraphFont"/>
    <w:link w:val="Header"/>
    <w:uiPriority w:val="13"/>
    <w:semiHidden/>
    <w:rsid w:val="005F1280"/>
    <w:rPr>
      <w:color w:val="000000" w:themeColor="text1"/>
    </w:rPr>
  </w:style>
  <w:style w:type="paragraph" w:styleId="Footer">
    <w:name w:val="footer"/>
    <w:basedOn w:val="Normal"/>
    <w:link w:val="FooterChar"/>
    <w:uiPriority w:val="99"/>
    <w:rsid w:val="008C5DC6"/>
    <w:pPr>
      <w:spacing w:after="60" w:line="240" w:lineRule="auto"/>
      <w:contextualSpacing/>
    </w:pPr>
    <w:rPr>
      <w:color w:val="727777"/>
      <w:sz w:val="14"/>
      <w:szCs w:val="14"/>
    </w:rPr>
  </w:style>
  <w:style w:type="character" w:customStyle="1" w:styleId="FooterChar">
    <w:name w:val="Footer Char"/>
    <w:basedOn w:val="DefaultParagraphFont"/>
    <w:link w:val="Footer"/>
    <w:uiPriority w:val="99"/>
    <w:rsid w:val="008C5DC6"/>
    <w:rPr>
      <w:color w:val="727777"/>
      <w:sz w:val="14"/>
      <w:szCs w:val="14"/>
    </w:rPr>
  </w:style>
  <w:style w:type="character" w:customStyle="1" w:styleId="Heading3Char">
    <w:name w:val="Heading 3 Char"/>
    <w:basedOn w:val="DefaultParagraphFont"/>
    <w:link w:val="Heading3"/>
    <w:uiPriority w:val="3"/>
    <w:rsid w:val="00302A82"/>
    <w:rPr>
      <w:rFonts w:ascii="Noto Sans" w:eastAsiaTheme="majorEastAsia" w:hAnsi="Noto Sans" w:cs="Open Sans"/>
      <w:b/>
      <w:color w:val="000000" w:themeColor="text1"/>
      <w:szCs w:val="32"/>
    </w:rPr>
  </w:style>
  <w:style w:type="character" w:customStyle="1" w:styleId="Heading4Char">
    <w:name w:val="Heading 4 Char"/>
    <w:basedOn w:val="DefaultParagraphFont"/>
    <w:link w:val="Heading4"/>
    <w:uiPriority w:val="3"/>
    <w:rsid w:val="008F12BF"/>
    <w:rPr>
      <w:rFonts w:eastAsiaTheme="majorEastAsia" w:cs="Open Sans"/>
      <w:b/>
      <w:i/>
      <w:color w:val="000000" w:themeColor="text1"/>
      <w:szCs w:val="26"/>
    </w:rPr>
  </w:style>
  <w:style w:type="table" w:styleId="PlainTable2">
    <w:name w:val="Plain Table 2"/>
    <w:basedOn w:val="TableNormal"/>
    <w:uiPriority w:val="42"/>
    <w:rsid w:val="00A21C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526F0"/>
    <w:rPr>
      <w:b w:val="0"/>
      <w:color w:val="0069B4" w:themeColor="accent2"/>
      <w:u w:val="none"/>
    </w:rPr>
  </w:style>
  <w:style w:type="paragraph" w:customStyle="1" w:styleId="Bild">
    <w:name w:val="Bild"/>
    <w:basedOn w:val="Normal"/>
    <w:uiPriority w:val="5"/>
    <w:qFormat/>
    <w:rsid w:val="008C5DC6"/>
    <w:pPr>
      <w:numPr>
        <w:numId w:val="3"/>
      </w:numPr>
      <w:tabs>
        <w:tab w:val="left" w:pos="0"/>
        <w:tab w:val="left" w:pos="1191"/>
      </w:tabs>
      <w:spacing w:before="360" w:line="220" w:lineRule="atLeast"/>
    </w:pPr>
    <w:rPr>
      <w:color w:val="727777"/>
      <w:spacing w:val="4"/>
      <w:sz w:val="18"/>
      <w:szCs w:val="14"/>
    </w:rPr>
  </w:style>
  <w:style w:type="character" w:styleId="FollowedHyperlink">
    <w:name w:val="FollowedHyperlink"/>
    <w:basedOn w:val="DefaultParagraphFont"/>
    <w:uiPriority w:val="4"/>
    <w:semiHidden/>
    <w:unhideWhenUsed/>
    <w:rsid w:val="002E7CAC"/>
    <w:rPr>
      <w:color w:val="009FE3" w:themeColor="followedHyperlink"/>
      <w:u w:val="single"/>
    </w:rPr>
  </w:style>
  <w:style w:type="character" w:customStyle="1" w:styleId="Heading5Char">
    <w:name w:val="Heading 5 Char"/>
    <w:basedOn w:val="DefaultParagraphFont"/>
    <w:link w:val="Heading5"/>
    <w:uiPriority w:val="3"/>
    <w:rsid w:val="009F7F1C"/>
    <w:rPr>
      <w:rFonts w:ascii="Noto Sans" w:eastAsiaTheme="majorEastAsia" w:hAnsi="Noto Sans" w:cs="Open Sans SemiBold"/>
      <w:i/>
      <w:color w:val="000000" w:themeColor="text1"/>
      <w:szCs w:val="26"/>
    </w:rPr>
  </w:style>
  <w:style w:type="character" w:customStyle="1" w:styleId="Heading6Char">
    <w:name w:val="Heading 6 Char"/>
    <w:basedOn w:val="DefaultParagraphFont"/>
    <w:link w:val="Heading6"/>
    <w:uiPriority w:val="3"/>
    <w:rsid w:val="008F12BF"/>
    <w:rPr>
      <w:rFonts w:eastAsiaTheme="majorEastAsia" w:cs="Open Sans"/>
      <w:i/>
      <w:color w:val="000000" w:themeColor="text1"/>
      <w:szCs w:val="22"/>
    </w:rPr>
  </w:style>
  <w:style w:type="character" w:customStyle="1" w:styleId="Heading7Char">
    <w:name w:val="Heading 7 Char"/>
    <w:basedOn w:val="DefaultParagraphFont"/>
    <w:link w:val="Heading7"/>
    <w:uiPriority w:val="3"/>
    <w:rsid w:val="008F12BF"/>
    <w:rPr>
      <w:rFonts w:eastAsiaTheme="majorEastAsia" w:cs="Open Sans SemiBold"/>
      <w:i/>
      <w:color w:val="000000" w:themeColor="text1"/>
      <w:szCs w:val="22"/>
    </w:rPr>
  </w:style>
  <w:style w:type="character" w:customStyle="1" w:styleId="Heading8Char">
    <w:name w:val="Heading 8 Char"/>
    <w:basedOn w:val="DefaultParagraphFont"/>
    <w:link w:val="Heading8"/>
    <w:uiPriority w:val="3"/>
    <w:rsid w:val="008F12BF"/>
    <w:rPr>
      <w:rFonts w:eastAsiaTheme="majorEastAsia" w:cs="Open Sans SemiBold"/>
      <w:i/>
      <w:color w:val="000000" w:themeColor="text1"/>
      <w:szCs w:val="18"/>
    </w:rPr>
  </w:style>
  <w:style w:type="character" w:customStyle="1" w:styleId="Heading9Char">
    <w:name w:val="Heading 9 Char"/>
    <w:basedOn w:val="DefaultParagraphFont"/>
    <w:link w:val="Heading9"/>
    <w:uiPriority w:val="3"/>
    <w:rsid w:val="008F12BF"/>
    <w:rPr>
      <w:rFonts w:eastAsiaTheme="majorEastAsia" w:cs="Open Sans SemiBold"/>
      <w:i/>
      <w:color w:val="000000" w:themeColor="text1"/>
      <w:sz w:val="18"/>
      <w:szCs w:val="18"/>
    </w:rPr>
  </w:style>
  <w:style w:type="paragraph" w:customStyle="1" w:styleId="FubereichStandard">
    <w:name w:val="Fußbereich Standard"/>
    <w:basedOn w:val="Normal"/>
    <w:uiPriority w:val="4"/>
    <w:qFormat/>
    <w:rsid w:val="008C5DC6"/>
    <w:pPr>
      <w:framePr w:hSpace="142" w:wrap="around" w:vAnchor="page" w:hAnchor="margin" w:y="14176"/>
      <w:spacing w:after="0" w:line="160" w:lineRule="exact"/>
      <w:suppressOverlap/>
    </w:pPr>
    <w:rPr>
      <w:color w:val="727777"/>
      <w:spacing w:val="4"/>
      <w:sz w:val="12"/>
    </w:rPr>
  </w:style>
  <w:style w:type="table" w:styleId="PlainTable4">
    <w:name w:val="Plain Table 4"/>
    <w:basedOn w:val="TableNormal"/>
    <w:uiPriority w:val="44"/>
    <w:rsid w:val="00DC65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5"/>
    <w:qFormat/>
    <w:rsid w:val="008C5DC6"/>
    <w:pPr>
      <w:spacing w:after="200" w:line="240" w:lineRule="auto"/>
    </w:pPr>
    <w:rPr>
      <w:i/>
      <w:iCs/>
      <w:color w:val="727777"/>
      <w:sz w:val="18"/>
      <w:szCs w:val="18"/>
    </w:rPr>
  </w:style>
  <w:style w:type="paragraph" w:styleId="TOCHeading">
    <w:name w:val="TOC Heading"/>
    <w:basedOn w:val="Normal"/>
    <w:next w:val="Normal"/>
    <w:uiPriority w:val="39"/>
    <w:unhideWhenUsed/>
    <w:qFormat/>
    <w:rsid w:val="00302A82"/>
    <w:pPr>
      <w:spacing w:before="1600"/>
    </w:pPr>
    <w:rPr>
      <w:b/>
      <w:sz w:val="24"/>
    </w:rPr>
  </w:style>
  <w:style w:type="paragraph" w:styleId="TOC1">
    <w:name w:val="toc 1"/>
    <w:basedOn w:val="Normal"/>
    <w:next w:val="Normal"/>
    <w:autoRedefine/>
    <w:uiPriority w:val="39"/>
    <w:unhideWhenUsed/>
    <w:rsid w:val="003526F0"/>
    <w:pPr>
      <w:spacing w:after="100"/>
    </w:pPr>
  </w:style>
  <w:style w:type="paragraph" w:styleId="TOC2">
    <w:name w:val="toc 2"/>
    <w:basedOn w:val="Normal"/>
    <w:next w:val="Normal"/>
    <w:autoRedefine/>
    <w:uiPriority w:val="39"/>
    <w:unhideWhenUsed/>
    <w:rsid w:val="003526F0"/>
    <w:pPr>
      <w:spacing w:after="100"/>
      <w:ind w:left="200"/>
    </w:pPr>
  </w:style>
  <w:style w:type="paragraph" w:styleId="TOC3">
    <w:name w:val="toc 3"/>
    <w:basedOn w:val="Normal"/>
    <w:next w:val="Normal"/>
    <w:autoRedefine/>
    <w:uiPriority w:val="39"/>
    <w:unhideWhenUsed/>
    <w:rsid w:val="003526F0"/>
    <w:pPr>
      <w:spacing w:after="100"/>
      <w:ind w:left="400"/>
    </w:pPr>
  </w:style>
  <w:style w:type="paragraph" w:styleId="Title">
    <w:name w:val="Title"/>
    <w:basedOn w:val="Normal"/>
    <w:next w:val="Normal"/>
    <w:link w:val="TitleChar"/>
    <w:uiPriority w:val="2"/>
    <w:qFormat/>
    <w:rsid w:val="000C7CDD"/>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2"/>
    <w:rsid w:val="000C7CDD"/>
    <w:rPr>
      <w:rFonts w:eastAsiaTheme="majorEastAsia" w:cstheme="majorBidi"/>
      <w:spacing w:val="-10"/>
      <w:kern w:val="28"/>
      <w:sz w:val="56"/>
      <w:szCs w:val="56"/>
    </w:rPr>
  </w:style>
  <w:style w:type="paragraph" w:styleId="Subtitle">
    <w:name w:val="Subtitle"/>
    <w:basedOn w:val="Normal"/>
    <w:next w:val="Normal"/>
    <w:link w:val="SubtitleChar"/>
    <w:uiPriority w:val="2"/>
    <w:rsid w:val="000C7CDD"/>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2"/>
    <w:rsid w:val="000C7CDD"/>
    <w:rPr>
      <w:rFonts w:eastAsiaTheme="minorEastAsia"/>
      <w:color w:val="5A5A5A" w:themeColor="text1" w:themeTint="A5"/>
      <w:spacing w:val="15"/>
      <w:sz w:val="22"/>
      <w:szCs w:val="22"/>
    </w:rPr>
  </w:style>
  <w:style w:type="character" w:styleId="UnresolvedMention">
    <w:name w:val="Unresolved Mention"/>
    <w:basedOn w:val="DefaultParagraphFont"/>
    <w:uiPriority w:val="99"/>
    <w:semiHidden/>
    <w:unhideWhenUsed/>
    <w:rsid w:val="00FC208F"/>
    <w:rPr>
      <w:color w:val="605E5C"/>
      <w:shd w:val="clear" w:color="auto" w:fill="E1DFDD"/>
    </w:rPr>
  </w:style>
  <w:style w:type="paragraph" w:customStyle="1" w:styleId="pFliesstextRaster9DE-master-DeutschText">
    <w:name w:val="p_Fliesstext_Raster_9_DE  -master- (Deutsch:Text)"/>
    <w:basedOn w:val="Normal"/>
    <w:uiPriority w:val="99"/>
    <w:rsid w:val="00F11E34"/>
    <w:pPr>
      <w:autoSpaceDE w:val="0"/>
      <w:autoSpaceDN w:val="0"/>
      <w:adjustRightInd w:val="0"/>
      <w:spacing w:before="240" w:after="0"/>
      <w:textAlignment w:val="center"/>
    </w:pPr>
    <w:rPr>
      <w:rFonts w:cs="Noto Sans"/>
      <w:color w:val="000000"/>
      <w:sz w:val="18"/>
      <w:szCs w:val="18"/>
    </w:rPr>
  </w:style>
  <w:style w:type="paragraph" w:customStyle="1" w:styleId="pFlietextListePunktDeutschTextListen">
    <w:name w:val="p_Fließtext_Liste_Punkt (Deutsch:Text:Listen)"/>
    <w:basedOn w:val="pFliesstextRaster9DE-master-DeutschText"/>
    <w:uiPriority w:val="99"/>
    <w:rsid w:val="00F11E34"/>
    <w:pPr>
      <w:tabs>
        <w:tab w:val="left" w:pos="227"/>
        <w:tab w:val="left" w:pos="283"/>
      </w:tabs>
      <w:spacing w:before="113"/>
      <w:ind w:left="227" w:hanging="227"/>
    </w:pPr>
  </w:style>
  <w:style w:type="paragraph" w:customStyle="1" w:styleId="H3InhaltRasterDeutschHeadlines">
    <w:name w:val="H3_Inhalt Raster (Deutsch:Headlines)"/>
    <w:basedOn w:val="pFliesstextRaster9DE-master-DeutschText"/>
    <w:uiPriority w:val="99"/>
    <w:rsid w:val="009F7F1C"/>
    <w:pPr>
      <w:suppressAutoHyphens/>
      <w:spacing w:before="283"/>
    </w:pPr>
    <w:rPr>
      <w:rFonts w:cs="Noto Sans Medium"/>
      <w:spacing w:val="-1"/>
      <w:sz w:val="24"/>
      <w:szCs w:val="24"/>
    </w:rPr>
  </w:style>
  <w:style w:type="paragraph" w:customStyle="1" w:styleId="AbsenderzeileunterLogo">
    <w:name w:val="Absenderzeile unter Logo"/>
    <w:basedOn w:val="Normal"/>
    <w:qFormat/>
    <w:rsid w:val="005D6DCF"/>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32084">
      <w:bodyDiv w:val="1"/>
      <w:marLeft w:val="0"/>
      <w:marRight w:val="0"/>
      <w:marTop w:val="0"/>
      <w:marBottom w:val="0"/>
      <w:divBdr>
        <w:top w:val="none" w:sz="0" w:space="0" w:color="auto"/>
        <w:left w:val="none" w:sz="0" w:space="0" w:color="auto"/>
        <w:bottom w:val="none" w:sz="0" w:space="0" w:color="auto"/>
        <w:right w:val="none" w:sz="0" w:space="0" w:color="auto"/>
      </w:divBdr>
    </w:div>
    <w:div w:id="290018247">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753743232">
      <w:bodyDiv w:val="1"/>
      <w:marLeft w:val="0"/>
      <w:marRight w:val="0"/>
      <w:marTop w:val="0"/>
      <w:marBottom w:val="0"/>
      <w:divBdr>
        <w:top w:val="none" w:sz="0" w:space="0" w:color="auto"/>
        <w:left w:val="none" w:sz="0" w:space="0" w:color="auto"/>
        <w:bottom w:val="none" w:sz="0" w:space="0" w:color="auto"/>
        <w:right w:val="none" w:sz="0" w:space="0" w:color="auto"/>
      </w:divBdr>
    </w:div>
    <w:div w:id="1200048973">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1612933383">
      <w:bodyDiv w:val="1"/>
      <w:marLeft w:val="0"/>
      <w:marRight w:val="0"/>
      <w:marTop w:val="0"/>
      <w:marBottom w:val="0"/>
      <w:divBdr>
        <w:top w:val="none" w:sz="0" w:space="0" w:color="auto"/>
        <w:left w:val="none" w:sz="0" w:space="0" w:color="auto"/>
        <w:bottom w:val="none" w:sz="0" w:space="0" w:color="auto"/>
        <w:right w:val="none" w:sz="0" w:space="0" w:color="auto"/>
      </w:divBdr>
    </w:div>
    <w:div w:id="199872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TUD_2021-08_grün">
      <a:dk1>
        <a:srgbClr val="000000"/>
      </a:dk1>
      <a:lt1>
        <a:sysClr val="window" lastClr="FFFFFF"/>
      </a:lt1>
      <a:dk2>
        <a:srgbClr val="727277"/>
      </a:dk2>
      <a:lt2>
        <a:srgbClr val="FFFFFF"/>
      </a:lt2>
      <a:accent1>
        <a:srgbClr val="00305D"/>
      </a:accent1>
      <a:accent2>
        <a:srgbClr val="0069B4"/>
      </a:accent2>
      <a:accent3>
        <a:srgbClr val="009FE3"/>
      </a:accent3>
      <a:accent4>
        <a:srgbClr val="008244"/>
      </a:accent4>
      <a:accent5>
        <a:srgbClr val="65B32E"/>
      </a:accent5>
      <a:accent6>
        <a:srgbClr val="94C356"/>
      </a:accent6>
      <a:hlink>
        <a:srgbClr val="0069B4"/>
      </a:hlink>
      <a:folHlink>
        <a:srgbClr val="009FE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4F27C97B-71EC-418A-8B64-8AF856621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5434</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Wordvorlage zur Erstellung barrierfreier Dokumente</vt:lpstr>
      <vt:lpstr>Wordvorlage zur Erstellung barrierfreier Dokumente</vt:lpstr>
    </vt:vector>
  </TitlesOfParts>
  <Company>TU Dresden</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Wordvorlage zur Erstellung barrierfreier Dokumente</dc:title>
  <dc:subject/>
  <dc:creator>Schletterer,Christoph</dc:creator>
  <cp:keywords/>
  <dc:description>in Arbeit</dc:description>
  <cp:lastModifiedBy>Patel,Sakshi</cp:lastModifiedBy>
  <cp:revision>9</cp:revision>
  <cp:lastPrinted>2020-07-28T21:34:00Z</cp:lastPrinted>
  <dcterms:created xsi:type="dcterms:W3CDTF">2026-04-21T11:13:00Z</dcterms:created>
  <dcterms:modified xsi:type="dcterms:W3CDTF">2026-04-21T13:47:00Z</dcterms:modified>
</cp:coreProperties>
</file>