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20" w:rsidRPr="002E0FB1" w:rsidRDefault="00663D20" w:rsidP="00663D20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2"/>
        </w:rPr>
      </w:pPr>
      <w:r w:rsidRPr="002E0FB1">
        <w:rPr>
          <w:rFonts w:ascii="Helvetica" w:hAnsi="Helvetica"/>
          <w:b/>
          <w:bCs/>
          <w:sz w:val="36"/>
          <w:szCs w:val="32"/>
        </w:rPr>
        <w:t>Antrag</w:t>
      </w:r>
      <w:r w:rsidR="002E0FB1" w:rsidRPr="002E0FB1">
        <w:rPr>
          <w:rFonts w:ascii="Helvetica" w:hAnsi="Helvetica"/>
          <w:b/>
          <w:bCs/>
          <w:sz w:val="36"/>
          <w:szCs w:val="32"/>
        </w:rPr>
        <w:t xml:space="preserve"> zur Stellungnahme</w:t>
      </w:r>
    </w:p>
    <w:p w:rsidR="00663D20" w:rsidRPr="00663D20" w:rsidRDefault="00663D20" w:rsidP="00663D20">
      <w:pPr>
        <w:spacing w:after="0" w:line="24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:rsidR="00DE103E" w:rsidRDefault="00DE103E" w:rsidP="00663D20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einer registrierten Ethikkommission</w:t>
      </w:r>
      <w:r w:rsidR="002E0FB1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</w:p>
    <w:p w:rsidR="003B0B0C" w:rsidRDefault="00DE103E" w:rsidP="00663D20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zu</w:t>
      </w:r>
      <w:r w:rsidR="00D170C2">
        <w:rPr>
          <w:rFonts w:ascii="Helvetica" w:hAnsi="Helvetica"/>
          <w:b/>
          <w:bCs/>
          <w:sz w:val="28"/>
          <w:szCs w:val="28"/>
        </w:rPr>
        <w:t>r</w:t>
      </w:r>
      <w:r>
        <w:rPr>
          <w:rFonts w:ascii="Helvetica" w:hAnsi="Helvetica"/>
          <w:b/>
          <w:bCs/>
          <w:sz w:val="28"/>
          <w:szCs w:val="28"/>
        </w:rPr>
        <w:t xml:space="preserve"> Anwendung radioaktiver Stoffe oder ionisierender Strahlung am Menschen zum Zwecke der medizinischen Forschung </w:t>
      </w:r>
    </w:p>
    <w:p w:rsidR="00663D20" w:rsidRDefault="00663D20" w:rsidP="00136122">
      <w:pPr>
        <w:spacing w:after="0" w:line="240" w:lineRule="auto"/>
        <w:rPr>
          <w:rFonts w:ascii="Helvetica" w:hAnsi="Helvetica"/>
          <w:b/>
          <w:bCs/>
        </w:rPr>
      </w:pPr>
    </w:p>
    <w:p w:rsidR="00136122" w:rsidRPr="00136122" w:rsidRDefault="00136122" w:rsidP="00136122">
      <w:pPr>
        <w:tabs>
          <w:tab w:val="left" w:pos="1152"/>
          <w:tab w:val="left" w:pos="2016"/>
          <w:tab w:val="right" w:pos="8784"/>
        </w:tabs>
        <w:spacing w:line="240" w:lineRule="atLeast"/>
        <w:jc w:val="both"/>
        <w:rPr>
          <w:rFonts w:ascii="Helv" w:hAnsi="Helv"/>
          <w:b/>
          <w:i/>
        </w:rPr>
      </w:pPr>
      <w:r>
        <w:rPr>
          <w:rFonts w:ascii="Helv" w:hAnsi="Helv"/>
          <w:b/>
          <w:i/>
        </w:rPr>
        <w:t>Antragsteller:</w:t>
      </w:r>
      <w:r w:rsidR="00194A4D">
        <w:rPr>
          <w:rFonts w:ascii="Helv" w:hAnsi="Helv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18"/>
      </w:tblGrid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Titel/Name: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Vorname: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Klinik/Institut: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Straße: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PLZ, Ort: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E-Mail-Adresse: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Telefon-Nr.: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</w:tbl>
    <w:p w:rsidR="00136122" w:rsidRDefault="00136122" w:rsidP="00136122">
      <w:pPr>
        <w:spacing w:after="0" w:line="240" w:lineRule="auto"/>
        <w:rPr>
          <w:rFonts w:ascii="Helvetica" w:hAnsi="Helvetica"/>
          <w:b/>
          <w:bCs/>
        </w:rPr>
      </w:pPr>
    </w:p>
    <w:p w:rsidR="00136122" w:rsidRPr="00136122" w:rsidRDefault="00136122" w:rsidP="00136122">
      <w:pPr>
        <w:spacing w:after="0" w:line="240" w:lineRule="auto"/>
        <w:rPr>
          <w:rFonts w:ascii="Helvetica" w:hAnsi="Helvetica"/>
          <w:b/>
          <w:bCs/>
        </w:rPr>
      </w:pPr>
    </w:p>
    <w:p w:rsidR="004B129C" w:rsidRDefault="003D6630" w:rsidP="00663D20">
      <w:pPr>
        <w:spacing w:after="0" w:line="240" w:lineRule="auto"/>
        <w:ind w:left="705" w:hanging="705"/>
        <w:rPr>
          <w:rFonts w:ascii="Helvetica" w:hAnsi="Helvetica"/>
          <w:bCs/>
        </w:rPr>
      </w:pPr>
      <w:r>
        <w:rPr>
          <w:rFonts w:ascii="Helvetica" w:hAnsi="Helvetica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663D20">
        <w:rPr>
          <w:rFonts w:ascii="Helvetica" w:hAnsi="Helvetica"/>
          <w:bCs/>
        </w:rPr>
        <w:instrText xml:space="preserve"> FORMCHECKBOX </w:instrText>
      </w:r>
      <w:r w:rsidR="00FB3393">
        <w:rPr>
          <w:rFonts w:ascii="Helvetica" w:hAnsi="Helvetica"/>
          <w:bCs/>
        </w:rPr>
      </w:r>
      <w:r w:rsidR="00FB3393">
        <w:rPr>
          <w:rFonts w:ascii="Helvetica" w:hAnsi="Helvetica"/>
          <w:bCs/>
        </w:rPr>
        <w:fldChar w:fldCharType="separate"/>
      </w:r>
      <w:r>
        <w:rPr>
          <w:rFonts w:ascii="Helvetica" w:hAnsi="Helvetica"/>
          <w:bCs/>
        </w:rPr>
        <w:fldChar w:fldCharType="end"/>
      </w:r>
      <w:bookmarkEnd w:id="0"/>
      <w:r w:rsidR="002E0FB1">
        <w:rPr>
          <w:rFonts w:ascii="Helvetica" w:hAnsi="Helvetica"/>
          <w:bCs/>
        </w:rPr>
        <w:tab/>
      </w:r>
      <w:r w:rsidR="00663D20">
        <w:rPr>
          <w:rFonts w:ascii="Helvetica" w:hAnsi="Helvetica"/>
          <w:bCs/>
        </w:rPr>
        <w:t xml:space="preserve">Der Antrag </w:t>
      </w:r>
      <w:r w:rsidR="00DE103E">
        <w:rPr>
          <w:rFonts w:ascii="Helvetica" w:hAnsi="Helvetica"/>
          <w:bCs/>
        </w:rPr>
        <w:t>auf zustimmende Stellungnahme</w:t>
      </w:r>
      <w:r w:rsidR="002E0FB1">
        <w:rPr>
          <w:rFonts w:ascii="Helvetica" w:hAnsi="Helvetica"/>
          <w:bCs/>
        </w:rPr>
        <w:t xml:space="preserve">, im Rahmen </w:t>
      </w:r>
      <w:r w:rsidR="00DE103E">
        <w:rPr>
          <w:rFonts w:ascii="Helvetica" w:hAnsi="Helvetica"/>
          <w:bCs/>
        </w:rPr>
        <w:t xml:space="preserve"> </w:t>
      </w:r>
    </w:p>
    <w:p w:rsidR="00610E3B" w:rsidRDefault="00FF4D19" w:rsidP="00663D20">
      <w:pPr>
        <w:spacing w:after="0" w:line="240" w:lineRule="auto"/>
        <w:ind w:left="705" w:hanging="705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</w:p>
    <w:p w:rsidR="00FF4D19" w:rsidRPr="00FF4D19" w:rsidRDefault="002E0FB1" w:rsidP="00FF4D19">
      <w:pPr>
        <w:pStyle w:val="Listenabsatz"/>
        <w:numPr>
          <w:ilvl w:val="0"/>
          <w:numId w:val="13"/>
        </w:numPr>
        <w:spacing w:after="0" w:line="240" w:lineRule="auto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</w:rPr>
        <w:t xml:space="preserve">eines Anzeigeverfahren </w:t>
      </w:r>
    </w:p>
    <w:p w:rsidR="00DE103E" w:rsidRPr="00FF4D19" w:rsidRDefault="002E0FB1" w:rsidP="00FF4D19">
      <w:pPr>
        <w:pStyle w:val="Listenabsatz"/>
        <w:spacing w:after="0" w:line="240" w:lineRule="auto"/>
        <w:ind w:left="1776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  <w:i/>
          <w:sz w:val="18"/>
        </w:rPr>
        <w:t xml:space="preserve">(gem. </w:t>
      </w:r>
      <w:r w:rsidR="00A95EB6" w:rsidRPr="00FF4D19">
        <w:rPr>
          <w:rFonts w:ascii="Helvetica" w:hAnsi="Helvetica"/>
          <w:bCs/>
          <w:i/>
          <w:sz w:val="18"/>
        </w:rPr>
        <w:t xml:space="preserve">§ </w:t>
      </w:r>
      <w:r w:rsidR="00DE103E" w:rsidRPr="00FF4D19">
        <w:rPr>
          <w:rFonts w:ascii="Helvetica" w:hAnsi="Helvetica"/>
          <w:bCs/>
          <w:i/>
          <w:sz w:val="18"/>
        </w:rPr>
        <w:t>3</w:t>
      </w:r>
      <w:r w:rsidRPr="00FF4D19">
        <w:rPr>
          <w:rFonts w:ascii="Helvetica" w:hAnsi="Helvetica"/>
          <w:bCs/>
          <w:i/>
          <w:sz w:val="18"/>
        </w:rPr>
        <w:t>3</w:t>
      </w:r>
      <w:r w:rsidR="00DE103E" w:rsidRPr="00FF4D19">
        <w:rPr>
          <w:rFonts w:ascii="Helvetica" w:hAnsi="Helvetica"/>
          <w:bCs/>
          <w:i/>
          <w:sz w:val="18"/>
        </w:rPr>
        <w:t xml:space="preserve"> Abs. 3 </w:t>
      </w:r>
      <w:r w:rsidRPr="00FF4D19">
        <w:rPr>
          <w:rFonts w:ascii="Helvetica" w:hAnsi="Helvetica"/>
          <w:bCs/>
          <w:i/>
          <w:sz w:val="18"/>
        </w:rPr>
        <w:t>Nr.</w:t>
      </w:r>
      <w:r w:rsidR="00DE103E" w:rsidRPr="00FF4D19">
        <w:rPr>
          <w:rFonts w:ascii="Helvetica" w:hAnsi="Helvetica"/>
          <w:bCs/>
          <w:i/>
          <w:sz w:val="18"/>
        </w:rPr>
        <w:t xml:space="preserve"> 2 </w:t>
      </w:r>
      <w:proofErr w:type="spellStart"/>
      <w:r w:rsidR="00D71FCC" w:rsidRPr="00FF4D19">
        <w:rPr>
          <w:rFonts w:ascii="Helvetica" w:hAnsi="Helvetica"/>
          <w:bCs/>
          <w:i/>
          <w:sz w:val="18"/>
        </w:rPr>
        <w:t>i.V.m</w:t>
      </w:r>
      <w:proofErr w:type="spellEnd"/>
      <w:r w:rsidR="00D71FCC" w:rsidRPr="00FF4D19">
        <w:rPr>
          <w:rFonts w:ascii="Helvetica" w:hAnsi="Helvetica"/>
          <w:bCs/>
          <w:i/>
          <w:sz w:val="18"/>
        </w:rPr>
        <w:t xml:space="preserve">. § </w:t>
      </w:r>
      <w:r w:rsidR="00DE103E" w:rsidRPr="00FF4D19">
        <w:rPr>
          <w:rFonts w:ascii="Helvetica" w:hAnsi="Helvetica"/>
          <w:bCs/>
          <w:i/>
          <w:sz w:val="18"/>
        </w:rPr>
        <w:t>36</w:t>
      </w:r>
      <w:r w:rsidR="00AB63D8" w:rsidRPr="00FF4D19">
        <w:rPr>
          <w:rFonts w:ascii="Helvetica" w:hAnsi="Helvetica"/>
          <w:bCs/>
          <w:i/>
          <w:sz w:val="18"/>
        </w:rPr>
        <w:t xml:space="preserve"> Abs. 2, 3</w:t>
      </w:r>
      <w:r w:rsidR="00D71FCC" w:rsidRPr="00FF4D19">
        <w:rPr>
          <w:rFonts w:ascii="Helvetica" w:hAnsi="Helvetica"/>
          <w:bCs/>
          <w:i/>
          <w:sz w:val="18"/>
        </w:rPr>
        <w:t xml:space="preserve"> </w:t>
      </w:r>
      <w:r w:rsidR="00CF0530">
        <w:rPr>
          <w:rFonts w:ascii="Helvetica" w:hAnsi="Helvetica"/>
          <w:bCs/>
          <w:i/>
          <w:sz w:val="18"/>
        </w:rPr>
        <w:t>Strahlenschutzgesetz (</w:t>
      </w:r>
      <w:proofErr w:type="spellStart"/>
      <w:r w:rsidR="00D71FCC" w:rsidRPr="00FF4D19">
        <w:rPr>
          <w:rFonts w:ascii="Helvetica" w:hAnsi="Helvetica"/>
          <w:bCs/>
          <w:i/>
          <w:sz w:val="18"/>
        </w:rPr>
        <w:t>StrlSch</w:t>
      </w:r>
      <w:r w:rsidR="00CF0530">
        <w:rPr>
          <w:rFonts w:ascii="Helvetica" w:hAnsi="Helvetica"/>
          <w:bCs/>
          <w:i/>
          <w:sz w:val="18"/>
        </w:rPr>
        <w:t>G</w:t>
      </w:r>
      <w:proofErr w:type="spellEnd"/>
      <w:r w:rsidR="00E16636">
        <w:rPr>
          <w:rStyle w:val="Endnotenzeichen"/>
          <w:rFonts w:ascii="Helvetica" w:hAnsi="Helvetica"/>
          <w:bCs/>
          <w:i/>
          <w:sz w:val="18"/>
        </w:rPr>
        <w:endnoteReference w:id="1"/>
      </w:r>
      <w:r w:rsidR="00FF4D19">
        <w:rPr>
          <w:rFonts w:ascii="Helvetica" w:hAnsi="Helvetica"/>
          <w:bCs/>
          <w:sz w:val="18"/>
        </w:rPr>
        <w:t>)</w:t>
      </w:r>
      <w:r w:rsidR="00D71FCC" w:rsidRPr="00FF4D19">
        <w:rPr>
          <w:rFonts w:ascii="Helvetica" w:hAnsi="Helvetica"/>
          <w:bCs/>
          <w:sz w:val="18"/>
        </w:rPr>
        <w:t xml:space="preserve"> </w:t>
      </w:r>
    </w:p>
    <w:p w:rsidR="002E0FB1" w:rsidRDefault="002E0FB1" w:rsidP="00D170C2">
      <w:pPr>
        <w:spacing w:after="0" w:line="240" w:lineRule="auto"/>
        <w:ind w:left="2832" w:firstLine="708"/>
        <w:rPr>
          <w:rFonts w:ascii="Helvetica" w:hAnsi="Helvetica"/>
          <w:bCs/>
          <w:sz w:val="18"/>
        </w:rPr>
      </w:pPr>
    </w:p>
    <w:p w:rsidR="00D71FCC" w:rsidRPr="00FF4D19" w:rsidRDefault="00D71FCC" w:rsidP="00D170C2">
      <w:pPr>
        <w:spacing w:after="0" w:line="240" w:lineRule="auto"/>
        <w:ind w:left="2832" w:firstLine="708"/>
        <w:rPr>
          <w:rFonts w:ascii="Helvetica" w:hAnsi="Helvetica"/>
          <w:bCs/>
        </w:rPr>
      </w:pPr>
      <w:r w:rsidRPr="00FF4D19">
        <w:rPr>
          <w:rFonts w:ascii="Helvetica" w:hAnsi="Helvetica"/>
          <w:bCs/>
        </w:rPr>
        <w:t>oder</w:t>
      </w:r>
    </w:p>
    <w:p w:rsidR="002E0FB1" w:rsidRPr="00D170C2" w:rsidRDefault="002E0FB1" w:rsidP="00D170C2">
      <w:pPr>
        <w:spacing w:after="0" w:line="240" w:lineRule="auto"/>
        <w:ind w:left="2832" w:firstLine="708"/>
        <w:rPr>
          <w:rFonts w:ascii="Helvetica" w:hAnsi="Helvetica"/>
          <w:bCs/>
          <w:sz w:val="18"/>
        </w:rPr>
      </w:pPr>
    </w:p>
    <w:p w:rsidR="00FF4D19" w:rsidRPr="00FF4D19" w:rsidRDefault="002E0FB1" w:rsidP="00FF4D19">
      <w:pPr>
        <w:pStyle w:val="Listenabsatz"/>
        <w:numPr>
          <w:ilvl w:val="0"/>
          <w:numId w:val="13"/>
        </w:numPr>
        <w:spacing w:after="0" w:line="240" w:lineRule="auto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</w:rPr>
        <w:t xml:space="preserve">eines Genehmigungsverfahren </w:t>
      </w:r>
    </w:p>
    <w:p w:rsidR="004B129C" w:rsidRPr="00FF4D19" w:rsidRDefault="002E0FB1" w:rsidP="00FF4D19">
      <w:pPr>
        <w:pStyle w:val="Listenabsatz"/>
        <w:spacing w:after="0" w:line="240" w:lineRule="auto"/>
        <w:ind w:left="1776"/>
        <w:rPr>
          <w:rFonts w:ascii="Helvetica" w:hAnsi="Helvetica"/>
          <w:bCs/>
          <w:i/>
          <w:sz w:val="18"/>
        </w:rPr>
      </w:pPr>
      <w:r w:rsidRPr="00FF4D19">
        <w:rPr>
          <w:rFonts w:ascii="Helvetica" w:hAnsi="Helvetica"/>
          <w:bCs/>
          <w:i/>
          <w:sz w:val="18"/>
        </w:rPr>
        <w:t xml:space="preserve">(gem. </w:t>
      </w:r>
      <w:r w:rsidR="00AB63D8" w:rsidRPr="00FF4D19">
        <w:rPr>
          <w:rFonts w:ascii="Helvetica" w:hAnsi="Helvetica"/>
          <w:bCs/>
          <w:i/>
          <w:sz w:val="18"/>
        </w:rPr>
        <w:t xml:space="preserve">§ 31 Abs. 4 Nr. 5 </w:t>
      </w:r>
      <w:proofErr w:type="spellStart"/>
      <w:r w:rsidR="00AB63D8" w:rsidRPr="00FF4D19">
        <w:rPr>
          <w:rFonts w:ascii="Helvetica" w:hAnsi="Helvetica"/>
          <w:bCs/>
          <w:i/>
          <w:sz w:val="18"/>
        </w:rPr>
        <w:t>i.V.m</w:t>
      </w:r>
      <w:proofErr w:type="spellEnd"/>
      <w:r w:rsidR="00AB63D8" w:rsidRPr="00FF4D19">
        <w:rPr>
          <w:rFonts w:ascii="Helvetica" w:hAnsi="Helvetica"/>
          <w:bCs/>
          <w:i/>
          <w:sz w:val="18"/>
        </w:rPr>
        <w:t xml:space="preserve">. § 36 Abs. 2, 3 </w:t>
      </w:r>
      <w:proofErr w:type="spellStart"/>
      <w:r w:rsidR="00AB63D8" w:rsidRPr="00FF4D19">
        <w:rPr>
          <w:rFonts w:ascii="Helvetica" w:hAnsi="Helvetica"/>
          <w:bCs/>
          <w:i/>
          <w:sz w:val="18"/>
        </w:rPr>
        <w:t>StlSchG</w:t>
      </w:r>
      <w:proofErr w:type="spellEnd"/>
      <w:r w:rsidR="00FF4D19">
        <w:rPr>
          <w:rFonts w:ascii="Helvetica" w:hAnsi="Helvetica"/>
          <w:bCs/>
          <w:i/>
          <w:sz w:val="18"/>
        </w:rPr>
        <w:t>)</w:t>
      </w:r>
    </w:p>
    <w:p w:rsidR="00AB63D8" w:rsidRDefault="00AB63D8" w:rsidP="00D75784">
      <w:pPr>
        <w:spacing w:after="0" w:line="240" w:lineRule="auto"/>
        <w:ind w:left="705"/>
        <w:rPr>
          <w:rFonts w:ascii="Helvetica" w:hAnsi="Helvetica"/>
          <w:bCs/>
        </w:rPr>
      </w:pPr>
    </w:p>
    <w:p w:rsidR="00663D20" w:rsidRPr="00D75784" w:rsidRDefault="00663D20" w:rsidP="00D75784">
      <w:pPr>
        <w:spacing w:after="0" w:line="240" w:lineRule="auto"/>
        <w:ind w:left="705"/>
        <w:rPr>
          <w:rFonts w:ascii="Helvetica" w:hAnsi="Helvetica"/>
          <w:bCs/>
        </w:rPr>
      </w:pPr>
      <w:r w:rsidRPr="00D75784">
        <w:rPr>
          <w:rFonts w:ascii="Helvetica" w:hAnsi="Helvetica"/>
          <w:bCs/>
        </w:rPr>
        <w:t>wird bei der Ethikkommission an der T</w:t>
      </w:r>
      <w:r w:rsidR="002C32A6">
        <w:rPr>
          <w:rFonts w:ascii="Helvetica" w:hAnsi="Helvetica"/>
          <w:bCs/>
        </w:rPr>
        <w:t xml:space="preserve">U </w:t>
      </w:r>
      <w:r w:rsidRPr="00D75784">
        <w:rPr>
          <w:rFonts w:ascii="Helvetica" w:hAnsi="Helvetica"/>
          <w:bCs/>
        </w:rPr>
        <w:t>Dresden gestellt.</w:t>
      </w:r>
    </w:p>
    <w:p w:rsidR="00663D20" w:rsidRDefault="00663D20" w:rsidP="00663D20">
      <w:pPr>
        <w:spacing w:after="0" w:line="240" w:lineRule="auto"/>
        <w:ind w:left="705" w:hanging="705"/>
        <w:rPr>
          <w:rFonts w:ascii="Helvetica" w:hAnsi="Helvetica"/>
          <w:bCs/>
        </w:rPr>
      </w:pPr>
    </w:p>
    <w:p w:rsidR="00AB63D8" w:rsidRDefault="00AB63D8" w:rsidP="00663D20">
      <w:pPr>
        <w:spacing w:after="0" w:line="240" w:lineRule="auto"/>
        <w:rPr>
          <w:rFonts w:ascii="Helvetica" w:hAnsi="Helvetica"/>
          <w:b/>
          <w:bCs/>
        </w:rPr>
      </w:pPr>
    </w:p>
    <w:p w:rsidR="00D56A8F" w:rsidRDefault="00663D20" w:rsidP="00663D20">
      <w:pPr>
        <w:spacing w:after="0" w:line="240" w:lineRule="auto"/>
        <w:rPr>
          <w:rFonts w:ascii="Helvetica" w:hAnsi="Helvetica"/>
          <w:bCs/>
        </w:rPr>
      </w:pPr>
      <w:r w:rsidRPr="00585D05">
        <w:rPr>
          <w:rFonts w:ascii="Helvetica" w:hAnsi="Helvetica"/>
          <w:b/>
          <w:bCs/>
        </w:rPr>
        <w:t>Titel des Forschungsvorhabens</w:t>
      </w:r>
      <w:r w:rsidR="00D56A8F">
        <w:rPr>
          <w:rFonts w:ascii="Helvetica" w:hAnsi="Helvetica"/>
          <w:b/>
          <w:bCs/>
        </w:rPr>
        <w:t>:</w:t>
      </w:r>
    </w:p>
    <w:p w:rsidR="00663D20" w:rsidRPr="002E0FB1" w:rsidRDefault="00D56A8F" w:rsidP="00663D20">
      <w:pPr>
        <w:spacing w:after="0" w:line="240" w:lineRule="auto"/>
        <w:rPr>
          <w:rFonts w:ascii="Helvetica" w:hAnsi="Helvetica"/>
          <w:bCs/>
          <w:i/>
          <w:sz w:val="18"/>
          <w:szCs w:val="20"/>
        </w:rPr>
      </w:pPr>
      <w:r w:rsidRPr="002E0FB1">
        <w:rPr>
          <w:rFonts w:ascii="Helvetica" w:hAnsi="Helvetica"/>
          <w:bCs/>
          <w:i/>
          <w:sz w:val="18"/>
          <w:szCs w:val="20"/>
        </w:rPr>
        <w:t>B</w:t>
      </w:r>
      <w:r w:rsidR="00585D05" w:rsidRPr="002E0FB1">
        <w:rPr>
          <w:rFonts w:ascii="Helvetica" w:hAnsi="Helvetica"/>
          <w:bCs/>
          <w:i/>
          <w:sz w:val="18"/>
          <w:szCs w:val="20"/>
        </w:rPr>
        <w:t xml:space="preserve">ei Studien nach AMG </w:t>
      </w:r>
      <w:r w:rsidR="002E0FB1">
        <w:rPr>
          <w:rFonts w:ascii="Helvetica" w:hAnsi="Helvetica"/>
          <w:bCs/>
          <w:i/>
          <w:sz w:val="18"/>
          <w:szCs w:val="20"/>
        </w:rPr>
        <w:t xml:space="preserve">bitten wir um </w:t>
      </w:r>
      <w:r w:rsidR="00585D05" w:rsidRPr="002E0FB1">
        <w:rPr>
          <w:rFonts w:ascii="Helvetica" w:hAnsi="Helvetica"/>
          <w:bCs/>
          <w:i/>
          <w:sz w:val="18"/>
          <w:szCs w:val="20"/>
        </w:rPr>
        <w:t>zusätzlich</w:t>
      </w:r>
      <w:r w:rsidR="002E0FB1">
        <w:rPr>
          <w:rFonts w:ascii="Helvetica" w:hAnsi="Helvetica"/>
          <w:bCs/>
          <w:i/>
          <w:sz w:val="18"/>
          <w:szCs w:val="20"/>
        </w:rPr>
        <w:t>e</w:t>
      </w:r>
      <w:r w:rsidRPr="002E0FB1">
        <w:rPr>
          <w:rFonts w:ascii="Helvetica" w:hAnsi="Helvetica"/>
          <w:bCs/>
          <w:i/>
          <w:sz w:val="18"/>
          <w:szCs w:val="20"/>
        </w:rPr>
        <w:t xml:space="preserve"> Angabe der</w:t>
      </w:r>
      <w:r w:rsidR="00585D05" w:rsidRPr="002E0FB1">
        <w:rPr>
          <w:rFonts w:ascii="Helvetica" w:hAnsi="Helvetica"/>
          <w:bCs/>
          <w:i/>
          <w:sz w:val="18"/>
          <w:szCs w:val="20"/>
        </w:rPr>
        <w:t xml:space="preserve"> </w:t>
      </w:r>
      <w:proofErr w:type="spellStart"/>
      <w:r w:rsidR="00585D05" w:rsidRPr="002E0FB1">
        <w:rPr>
          <w:rFonts w:ascii="Helvetica" w:hAnsi="Helvetica"/>
          <w:bCs/>
          <w:i/>
          <w:sz w:val="18"/>
          <w:szCs w:val="20"/>
        </w:rPr>
        <w:t>EudraCT</w:t>
      </w:r>
      <w:proofErr w:type="spellEnd"/>
      <w:r w:rsidR="00585D05" w:rsidRPr="002E0FB1">
        <w:rPr>
          <w:rFonts w:ascii="Helvetica" w:hAnsi="Helvetica"/>
          <w:bCs/>
          <w:i/>
          <w:sz w:val="18"/>
          <w:szCs w:val="20"/>
        </w:rPr>
        <w:t>-Nr</w:t>
      </w:r>
      <w:r w:rsidRPr="002E0FB1">
        <w:rPr>
          <w:rFonts w:ascii="Helvetica" w:hAnsi="Helvetica"/>
          <w:bCs/>
          <w:i/>
          <w:sz w:val="18"/>
          <w:szCs w:val="20"/>
        </w:rPr>
        <w:t>.</w:t>
      </w:r>
      <w:r w:rsidR="00AB63D8" w:rsidRPr="002E0FB1">
        <w:rPr>
          <w:rFonts w:ascii="Helvetica" w:hAnsi="Helvetica"/>
          <w:bCs/>
          <w:i/>
          <w:sz w:val="18"/>
          <w:szCs w:val="20"/>
        </w:rPr>
        <w:t xml:space="preserve">, bei Studien nach MPG </w:t>
      </w:r>
      <w:r w:rsidR="002E0FB1">
        <w:rPr>
          <w:rFonts w:ascii="Helvetica" w:hAnsi="Helvetica"/>
          <w:bCs/>
          <w:i/>
          <w:sz w:val="18"/>
          <w:szCs w:val="20"/>
        </w:rPr>
        <w:t xml:space="preserve">um </w:t>
      </w:r>
      <w:r w:rsidR="00AB63D8" w:rsidRPr="002E0FB1">
        <w:rPr>
          <w:rFonts w:ascii="Helvetica" w:hAnsi="Helvetica"/>
          <w:bCs/>
          <w:i/>
          <w:sz w:val="18"/>
          <w:szCs w:val="20"/>
        </w:rPr>
        <w:t>zus</w:t>
      </w:r>
      <w:r w:rsidR="002E0FB1">
        <w:rPr>
          <w:rFonts w:ascii="Helvetica" w:hAnsi="Helvetica"/>
          <w:bCs/>
          <w:i/>
          <w:sz w:val="18"/>
          <w:szCs w:val="20"/>
        </w:rPr>
        <w:t xml:space="preserve">ätzliche Angabe der </w:t>
      </w:r>
      <w:proofErr w:type="spellStart"/>
      <w:r w:rsidR="002E0FB1">
        <w:rPr>
          <w:rFonts w:ascii="Helvetica" w:hAnsi="Helvetica"/>
          <w:bCs/>
          <w:i/>
          <w:sz w:val="18"/>
          <w:szCs w:val="20"/>
        </w:rPr>
        <w:t>Eudamed</w:t>
      </w:r>
      <w:proofErr w:type="spellEnd"/>
      <w:r w:rsidR="002E0FB1">
        <w:rPr>
          <w:rFonts w:ascii="Helvetica" w:hAnsi="Helvetica"/>
          <w:bCs/>
          <w:i/>
          <w:sz w:val="18"/>
          <w:szCs w:val="20"/>
        </w:rPr>
        <w:t>-</w:t>
      </w:r>
      <w:proofErr w:type="gramStart"/>
      <w:r w:rsidR="002E0FB1">
        <w:rPr>
          <w:rFonts w:ascii="Helvetica" w:hAnsi="Helvetica"/>
          <w:bCs/>
          <w:i/>
          <w:sz w:val="18"/>
          <w:szCs w:val="20"/>
        </w:rPr>
        <w:t>Nr..</w:t>
      </w:r>
      <w:proofErr w:type="gramEnd"/>
      <w:r w:rsidR="002E0FB1">
        <w:rPr>
          <w:rFonts w:ascii="Helvetica" w:hAnsi="Helvetica"/>
          <w:bCs/>
          <w:i/>
          <w:sz w:val="18"/>
          <w:szCs w:val="20"/>
        </w:rPr>
        <w:t xml:space="preserve"> </w:t>
      </w:r>
    </w:p>
    <w:p w:rsidR="00663D20" w:rsidRDefault="00663D20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610E3B" w:rsidP="00663D20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Multicenter-Studie: </w:t>
      </w:r>
    </w:p>
    <w:p w:rsidR="00610E3B" w:rsidRDefault="003D6630" w:rsidP="00663D20">
      <w:pPr>
        <w:spacing w:after="0" w:line="240" w:lineRule="auto"/>
        <w:rPr>
          <w:rFonts w:ascii="Helvetica" w:hAnsi="Helvetica"/>
          <w:bCs/>
        </w:rPr>
      </w:pPr>
      <w:r w:rsidRPr="00610E3B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0E3B" w:rsidRPr="00610E3B">
        <w:rPr>
          <w:rFonts w:ascii="Helvetica" w:hAnsi="Helvetica"/>
          <w:bCs/>
        </w:rPr>
        <w:instrText xml:space="preserve"> FORMCHECKBOX </w:instrText>
      </w:r>
      <w:r w:rsidR="00FB3393">
        <w:rPr>
          <w:rFonts w:ascii="Helvetica" w:hAnsi="Helvetica"/>
          <w:bCs/>
        </w:rPr>
      </w:r>
      <w:r w:rsidR="00FB3393">
        <w:rPr>
          <w:rFonts w:ascii="Helvetica" w:hAnsi="Helvetica"/>
          <w:bCs/>
        </w:rPr>
        <w:fldChar w:fldCharType="separate"/>
      </w:r>
      <w:r w:rsidRPr="00610E3B">
        <w:rPr>
          <w:rFonts w:ascii="Helvetica" w:hAnsi="Helvetica"/>
          <w:bCs/>
        </w:rPr>
        <w:fldChar w:fldCharType="end"/>
      </w:r>
      <w:r w:rsidR="00610E3B">
        <w:rPr>
          <w:rFonts w:ascii="Helvetica" w:hAnsi="Helvetica"/>
          <w:bCs/>
        </w:rPr>
        <w:tab/>
        <w:t>ja</w:t>
      </w:r>
      <w:r w:rsidR="00610E3B">
        <w:rPr>
          <w:rFonts w:ascii="Helvetica" w:hAnsi="Helvetica"/>
          <w:bCs/>
        </w:rPr>
        <w:tab/>
      </w:r>
      <w:r w:rsidR="00610E3B">
        <w:rPr>
          <w:rFonts w:ascii="Helvetica" w:hAnsi="Helvetica"/>
          <w:bCs/>
        </w:rPr>
        <w:tab/>
      </w:r>
      <w:r w:rsidRPr="00610E3B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0E3B" w:rsidRPr="00610E3B">
        <w:rPr>
          <w:rFonts w:ascii="Helvetica" w:hAnsi="Helvetica"/>
          <w:bCs/>
        </w:rPr>
        <w:instrText xml:space="preserve"> FORMCHECKBOX </w:instrText>
      </w:r>
      <w:r w:rsidR="00FB3393">
        <w:rPr>
          <w:rFonts w:ascii="Helvetica" w:hAnsi="Helvetica"/>
          <w:bCs/>
        </w:rPr>
      </w:r>
      <w:r w:rsidR="00FB3393">
        <w:rPr>
          <w:rFonts w:ascii="Helvetica" w:hAnsi="Helvetica"/>
          <w:bCs/>
        </w:rPr>
        <w:fldChar w:fldCharType="separate"/>
      </w:r>
      <w:r w:rsidRPr="00610E3B">
        <w:rPr>
          <w:rFonts w:ascii="Helvetica" w:hAnsi="Helvetica"/>
          <w:bCs/>
        </w:rPr>
        <w:fldChar w:fldCharType="end"/>
      </w:r>
      <w:r w:rsidR="00610E3B">
        <w:rPr>
          <w:rFonts w:ascii="Helvetica" w:hAnsi="Helvetica"/>
          <w:bCs/>
        </w:rPr>
        <w:t xml:space="preserve"> nein </w:t>
      </w:r>
    </w:p>
    <w:p w:rsidR="00C35F01" w:rsidRDefault="00C35F01" w:rsidP="00663D20">
      <w:pPr>
        <w:spacing w:after="0" w:line="240" w:lineRule="auto"/>
        <w:rPr>
          <w:rFonts w:ascii="Helvetica" w:hAnsi="Helvetica"/>
          <w:b/>
          <w:bCs/>
        </w:rPr>
      </w:pPr>
    </w:p>
    <w:p w:rsidR="00610E3B" w:rsidRPr="00610E3B" w:rsidRDefault="00610E3B" w:rsidP="00663D20">
      <w:pPr>
        <w:spacing w:after="0" w:line="240" w:lineRule="auto"/>
        <w:rPr>
          <w:rFonts w:ascii="Helvetica" w:hAnsi="Helvetica"/>
          <w:bCs/>
        </w:rPr>
      </w:pPr>
      <w:r w:rsidRPr="00610E3B">
        <w:rPr>
          <w:rFonts w:ascii="Helvetica" w:hAnsi="Helvetica"/>
          <w:bCs/>
        </w:rPr>
        <w:t>Wenn ja, Angabe der weiteren deutschen Zentren:</w:t>
      </w:r>
    </w:p>
    <w:p w:rsidR="00610E3B" w:rsidRDefault="00610E3B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/>
          <w:bCs/>
        </w:rPr>
      </w:pPr>
      <w:r w:rsidRPr="00C35F01">
        <w:rPr>
          <w:rFonts w:ascii="Helvetica" w:hAnsi="Helvetica"/>
          <w:b/>
          <w:bCs/>
        </w:rPr>
        <w:t>Kurze Beschreibung des Forschungsvorhabens unter besonderer Berücksichtigung der geplanten Strahlenanwendung:</w:t>
      </w: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Pr="00C35F01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A7487A" w:rsidRPr="00210E82" w:rsidRDefault="00A7487A" w:rsidP="006150E9">
      <w:pPr>
        <w:jc w:val="center"/>
        <w:rPr>
          <w:rFonts w:ascii="Helvetica" w:hAnsi="Helvetica"/>
          <w:bCs/>
        </w:rPr>
      </w:pPr>
      <w:r w:rsidRPr="00A7487A">
        <w:rPr>
          <w:rFonts w:ascii="Helvetica" w:hAnsi="Helvetica"/>
          <w:b/>
          <w:bCs/>
          <w:u w:val="single"/>
        </w:rPr>
        <w:t>Verfahrensart:</w:t>
      </w:r>
    </w:p>
    <w:p w:rsidR="00A7487A" w:rsidRPr="00BA45EF" w:rsidRDefault="00C35F01" w:rsidP="00A7487A">
      <w:pPr>
        <w:spacing w:after="0" w:line="240" w:lineRule="auto"/>
        <w:rPr>
          <w:rFonts w:ascii="Helvetica" w:hAnsi="Helvetica"/>
          <w:bCs/>
          <w:i/>
          <w:sz w:val="16"/>
          <w:szCs w:val="16"/>
        </w:rPr>
      </w:pPr>
      <w:r>
        <w:rPr>
          <w:rFonts w:ascii="Helvetica" w:hAnsi="Helvetica"/>
          <w:bCs/>
          <w:i/>
          <w:sz w:val="16"/>
          <w:szCs w:val="16"/>
        </w:rPr>
        <w:t>Z</w:t>
      </w:r>
      <w:r w:rsidR="00A7487A">
        <w:rPr>
          <w:rFonts w:ascii="Helvetica" w:hAnsi="Helvetica"/>
          <w:bCs/>
          <w:i/>
          <w:sz w:val="16"/>
          <w:szCs w:val="16"/>
        </w:rPr>
        <w:t>utreffend</w:t>
      </w:r>
      <w:r>
        <w:rPr>
          <w:rFonts w:ascii="Helvetica" w:hAnsi="Helvetica"/>
          <w:bCs/>
          <w:i/>
          <w:sz w:val="16"/>
          <w:szCs w:val="16"/>
        </w:rPr>
        <w:t>es</w:t>
      </w:r>
      <w:r w:rsidR="00A7487A">
        <w:rPr>
          <w:rFonts w:ascii="Helvetica" w:hAnsi="Helvetica"/>
          <w:bCs/>
          <w:i/>
          <w:sz w:val="16"/>
          <w:szCs w:val="16"/>
        </w:rPr>
        <w:t xml:space="preserve"> bitte ankreuzen.</w:t>
      </w:r>
    </w:p>
    <w:p w:rsidR="00655BE7" w:rsidRDefault="00655BE7" w:rsidP="00655BE7">
      <w:pPr>
        <w:pStyle w:val="Listenabsatz"/>
        <w:spacing w:after="0" w:line="240" w:lineRule="auto"/>
        <w:rPr>
          <w:rFonts w:ascii="Helvetica" w:hAnsi="Helvetica"/>
          <w:b/>
        </w:rPr>
      </w:pPr>
    </w:p>
    <w:p w:rsidR="00655BE7" w:rsidRPr="00610E3B" w:rsidRDefault="00655BE7" w:rsidP="00655BE7">
      <w:pPr>
        <w:pStyle w:val="Listenabsatz"/>
        <w:numPr>
          <w:ilvl w:val="0"/>
          <w:numId w:val="8"/>
        </w:numPr>
        <w:spacing w:after="0" w:line="240" w:lineRule="auto"/>
        <w:rPr>
          <w:rFonts w:ascii="Helvetica" w:hAnsi="Helvetica"/>
          <w:b/>
        </w:rPr>
      </w:pPr>
      <w:r w:rsidRPr="00610E3B">
        <w:rPr>
          <w:rFonts w:ascii="Helvetica" w:hAnsi="Helvetica"/>
          <w:b/>
        </w:rPr>
        <w:t>Anzeige</w:t>
      </w:r>
      <w:r>
        <w:rPr>
          <w:rFonts w:ascii="Helvetica" w:hAnsi="Helvetica"/>
          <w:b/>
        </w:rPr>
        <w:t xml:space="preserve">verfahren gemäß § 32 f. </w:t>
      </w:r>
      <w:proofErr w:type="spellStart"/>
      <w:r>
        <w:rPr>
          <w:rFonts w:ascii="Helvetica" w:hAnsi="Helvetica"/>
          <w:b/>
        </w:rPr>
        <w:t>StrlSchG</w:t>
      </w:r>
      <w:proofErr w:type="spellEnd"/>
      <w:r>
        <w:rPr>
          <w:rFonts w:ascii="Helvetica" w:hAnsi="Helvetica"/>
          <w:b/>
        </w:rPr>
        <w:t xml:space="preserve"> </w:t>
      </w:r>
    </w:p>
    <w:p w:rsidR="00E536EE" w:rsidRPr="00E536EE" w:rsidRDefault="00E536EE" w:rsidP="00E536EE">
      <w:pPr>
        <w:spacing w:after="0" w:line="240" w:lineRule="auto"/>
        <w:rPr>
          <w:rFonts w:ascii="Helvetica" w:hAnsi="Helvetica"/>
        </w:rPr>
      </w:pPr>
    </w:p>
    <w:p w:rsidR="00E536EE" w:rsidRDefault="003D6630" w:rsidP="00CF0530">
      <w:pPr>
        <w:spacing w:after="0" w:line="240" w:lineRule="auto"/>
        <w:ind w:left="709" w:hanging="709"/>
        <w:jc w:val="both"/>
        <w:rPr>
          <w:rFonts w:ascii="Helvetica" w:hAnsi="Helvetica"/>
        </w:rPr>
      </w:pPr>
      <w:r w:rsidRPr="00A23FCC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487A" w:rsidRPr="00A23FCC">
        <w:rPr>
          <w:rFonts w:ascii="Helvetica" w:hAnsi="Helvetica"/>
        </w:rPr>
        <w:instrText xml:space="preserve"> FORMCHECKBOX </w:instrText>
      </w:r>
      <w:r w:rsidR="00FB3393">
        <w:rPr>
          <w:rFonts w:ascii="Helvetica" w:hAnsi="Helvetica"/>
        </w:rPr>
      </w:r>
      <w:r w:rsidR="00FB3393">
        <w:rPr>
          <w:rFonts w:ascii="Helvetica" w:hAnsi="Helvetica"/>
        </w:rPr>
        <w:fldChar w:fldCharType="separate"/>
      </w:r>
      <w:r w:rsidRPr="00A23FCC">
        <w:rPr>
          <w:rFonts w:ascii="Helvetica" w:hAnsi="Helvetica"/>
        </w:rPr>
        <w:fldChar w:fldCharType="end"/>
      </w:r>
      <w:r w:rsidR="00A7487A" w:rsidRPr="00A23FCC">
        <w:rPr>
          <w:rFonts w:ascii="Helvetica" w:hAnsi="Helvetica"/>
        </w:rPr>
        <w:t xml:space="preserve"> </w:t>
      </w:r>
      <w:r w:rsidR="00A7487A">
        <w:rPr>
          <w:rFonts w:ascii="Helvetica" w:hAnsi="Helvetica"/>
        </w:rPr>
        <w:tab/>
      </w:r>
      <w:r w:rsidR="00E536EE">
        <w:rPr>
          <w:rFonts w:ascii="Helvetica" w:hAnsi="Helvetica"/>
        </w:rPr>
        <w:t xml:space="preserve">Es wird beabsichtigt, radioaktive Stoffe oder ionisierende Strahlung am Menschen zum Zweck der medizinischen Forschung anzuwenden, </w:t>
      </w:r>
    </w:p>
    <w:p w:rsidR="00E536EE" w:rsidRDefault="00E536EE" w:rsidP="00E536EE">
      <w:pPr>
        <w:spacing w:after="0" w:line="240" w:lineRule="auto"/>
        <w:ind w:left="709" w:hanging="1"/>
        <w:rPr>
          <w:rFonts w:ascii="Helvetica" w:hAnsi="Helvetica"/>
        </w:rPr>
      </w:pPr>
    </w:p>
    <w:p w:rsidR="00A7487A" w:rsidRDefault="00E536EE" w:rsidP="00CF0530">
      <w:pPr>
        <w:spacing w:after="0" w:line="240" w:lineRule="auto"/>
        <w:ind w:left="709" w:hanging="1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wobei das Forschungsvorhaben die Prüfung von Sicherheit oder Wirksamkeit eines Verfahrens zur Behandlung </w:t>
      </w:r>
      <w:r w:rsidR="00A7487A">
        <w:rPr>
          <w:rFonts w:ascii="Helvetica" w:hAnsi="Helvetica"/>
        </w:rPr>
        <w:t xml:space="preserve">volljähriger, kranker Menschen zum Gegenstand und </w:t>
      </w:r>
    </w:p>
    <w:p w:rsidR="00E536EE" w:rsidRDefault="00E536EE" w:rsidP="00A7487A">
      <w:pPr>
        <w:spacing w:after="0" w:line="240" w:lineRule="auto"/>
        <w:ind w:left="709" w:hanging="1"/>
        <w:rPr>
          <w:rFonts w:ascii="Helvetica" w:hAnsi="Helvetica"/>
        </w:rPr>
      </w:pPr>
    </w:p>
    <w:p w:rsidR="00A7487A" w:rsidRDefault="00A7487A" w:rsidP="00CF0530">
      <w:pPr>
        <w:spacing w:after="0" w:line="240" w:lineRule="auto"/>
        <w:ind w:left="709" w:hanging="1"/>
        <w:jc w:val="both"/>
        <w:rPr>
          <w:rFonts w:ascii="Helvetica" w:hAnsi="Helvetica"/>
        </w:rPr>
      </w:pPr>
      <w:r>
        <w:rPr>
          <w:rFonts w:ascii="Helvetica" w:hAnsi="Helvetica"/>
        </w:rPr>
        <w:t>die Anwendung radioaktiver Stoffe oder io</w:t>
      </w:r>
      <w:r w:rsidR="00E536EE">
        <w:rPr>
          <w:rFonts w:ascii="Helvetica" w:hAnsi="Helvetica"/>
        </w:rPr>
        <w:t xml:space="preserve">nisierender Strahlung </w:t>
      </w:r>
      <w:r w:rsidR="00E536EE" w:rsidRPr="00173835">
        <w:rPr>
          <w:rFonts w:ascii="Helvetica" w:hAnsi="Helvetica"/>
        </w:rPr>
        <w:t>selbst</w:t>
      </w:r>
      <w:r w:rsidRPr="00173835">
        <w:rPr>
          <w:rFonts w:ascii="Helvetica" w:hAnsi="Helvetica"/>
        </w:rPr>
        <w:t xml:space="preserve"> </w:t>
      </w:r>
      <w:r w:rsidRPr="00173835">
        <w:rPr>
          <w:rFonts w:ascii="Helvetica" w:hAnsi="Helvetica"/>
          <w:b/>
          <w:u w:val="single"/>
        </w:rPr>
        <w:t>nicht</w:t>
      </w:r>
      <w:r w:rsidRPr="00173835">
        <w:rPr>
          <w:rFonts w:ascii="Helvetica" w:hAnsi="Helvetica"/>
          <w:u w:val="single"/>
        </w:rPr>
        <w:t xml:space="preserve"> </w:t>
      </w:r>
      <w:r w:rsidRPr="00173835">
        <w:rPr>
          <w:rFonts w:ascii="Helvetica" w:hAnsi="Helvetica"/>
        </w:rPr>
        <w:t>Gegenstand</w:t>
      </w:r>
      <w:r>
        <w:rPr>
          <w:rFonts w:ascii="Helvetica" w:hAnsi="Helvetica"/>
        </w:rPr>
        <w:t xml:space="preserve"> des Forschungsvorhabens</w:t>
      </w:r>
      <w:r w:rsidR="00E536EE">
        <w:rPr>
          <w:rFonts w:ascii="Helvetica" w:hAnsi="Helvetica"/>
        </w:rPr>
        <w:t xml:space="preserve"> ist</w:t>
      </w:r>
      <w:r w:rsidR="00D170C2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:rsidR="005B4C73" w:rsidRDefault="005B4C73" w:rsidP="00A7487A">
      <w:pPr>
        <w:spacing w:after="0" w:line="240" w:lineRule="auto"/>
        <w:ind w:left="709" w:hanging="1"/>
        <w:rPr>
          <w:rFonts w:ascii="Helvetica" w:hAnsi="Helvetica"/>
        </w:rPr>
      </w:pPr>
    </w:p>
    <w:p w:rsidR="005B4C73" w:rsidRPr="005B4C73" w:rsidRDefault="005B4C73" w:rsidP="005B4C73">
      <w:pPr>
        <w:spacing w:after="0" w:line="240" w:lineRule="auto"/>
        <w:ind w:left="4248"/>
        <w:rPr>
          <w:rFonts w:ascii="Helvetica" w:hAnsi="Helvetica"/>
          <w:b/>
        </w:rPr>
      </w:pPr>
      <w:r w:rsidRPr="005B4C73">
        <w:rPr>
          <w:rFonts w:ascii="Helvetica" w:hAnsi="Helvetica"/>
          <w:b/>
        </w:rPr>
        <w:t>oder</w:t>
      </w:r>
    </w:p>
    <w:p w:rsidR="00FA37DC" w:rsidRDefault="00FA37DC" w:rsidP="00A7487A">
      <w:pPr>
        <w:spacing w:after="0" w:line="240" w:lineRule="auto"/>
        <w:ind w:hanging="1"/>
        <w:rPr>
          <w:rFonts w:ascii="Helvetica" w:hAnsi="Helvetica"/>
        </w:rPr>
      </w:pPr>
    </w:p>
    <w:p w:rsidR="00E536EE" w:rsidRPr="00E536EE" w:rsidRDefault="003D6630" w:rsidP="00CF0530">
      <w:pPr>
        <w:spacing w:after="0" w:line="240" w:lineRule="auto"/>
        <w:ind w:left="705" w:hanging="705"/>
        <w:jc w:val="both"/>
        <w:rPr>
          <w:rFonts w:ascii="Helvetica" w:hAnsi="Helvetica"/>
        </w:rPr>
      </w:pPr>
      <w:r w:rsidRPr="00A23FCC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36EE" w:rsidRPr="00A23FCC">
        <w:rPr>
          <w:rFonts w:ascii="Helvetica" w:hAnsi="Helvetica"/>
        </w:rPr>
        <w:instrText xml:space="preserve"> FORMCHECKBOX </w:instrText>
      </w:r>
      <w:r w:rsidR="00FB3393">
        <w:rPr>
          <w:rFonts w:ascii="Helvetica" w:hAnsi="Helvetica"/>
        </w:rPr>
      </w:r>
      <w:r w:rsidR="00FB3393">
        <w:rPr>
          <w:rFonts w:ascii="Helvetica" w:hAnsi="Helvetica"/>
        </w:rPr>
        <w:fldChar w:fldCharType="separate"/>
      </w:r>
      <w:r w:rsidRPr="00A23FCC">
        <w:rPr>
          <w:rFonts w:ascii="Helvetica" w:hAnsi="Helvetica"/>
        </w:rPr>
        <w:fldChar w:fldCharType="end"/>
      </w:r>
      <w:r w:rsidR="00E536EE">
        <w:rPr>
          <w:rFonts w:ascii="Helvetica" w:hAnsi="Helvetica"/>
        </w:rPr>
        <w:t xml:space="preserve"> </w:t>
      </w:r>
      <w:r w:rsidR="00E536EE">
        <w:rPr>
          <w:rFonts w:ascii="Helvetica" w:hAnsi="Helvetica"/>
        </w:rPr>
        <w:tab/>
      </w:r>
      <w:r w:rsidR="00E536EE" w:rsidRPr="00E536EE">
        <w:rPr>
          <w:rFonts w:ascii="Helvetica" w:hAnsi="Helvetica"/>
          <w:bCs/>
        </w:rPr>
        <w:t xml:space="preserve">Es soll von einer nach dem </w:t>
      </w:r>
      <w:proofErr w:type="spellStart"/>
      <w:r w:rsidR="00E536EE" w:rsidRPr="00E536EE">
        <w:rPr>
          <w:rFonts w:ascii="Helvetica" w:hAnsi="Helvetica"/>
          <w:bCs/>
        </w:rPr>
        <w:t>StrlSchG</w:t>
      </w:r>
      <w:proofErr w:type="spellEnd"/>
      <w:r w:rsidR="00E536EE" w:rsidRPr="00E536EE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bereits </w:t>
      </w:r>
      <w:r w:rsidR="005B4C73">
        <w:rPr>
          <w:rFonts w:ascii="Helvetica" w:hAnsi="Helvetica"/>
          <w:bCs/>
        </w:rPr>
        <w:t xml:space="preserve">angezeigten </w:t>
      </w:r>
      <w:r w:rsidR="00E536EE" w:rsidRPr="00E536EE">
        <w:rPr>
          <w:rFonts w:ascii="Helvetica" w:hAnsi="Helvetica"/>
          <w:bCs/>
        </w:rPr>
        <w:t>Anwendung</w:t>
      </w:r>
      <w:r w:rsidR="00E3085A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radioaktive Stoffe oder ionisierende Strahlung </w:t>
      </w:r>
      <w:r w:rsidR="00E536EE" w:rsidRPr="00E536EE">
        <w:rPr>
          <w:rFonts w:ascii="Helvetica" w:hAnsi="Helvetica"/>
          <w:bCs/>
        </w:rPr>
        <w:t>wesentlich abgewichen werden.</w:t>
      </w:r>
    </w:p>
    <w:p w:rsidR="00E536EE" w:rsidRDefault="00E536EE" w:rsidP="00A7487A">
      <w:pPr>
        <w:spacing w:after="0" w:line="240" w:lineRule="auto"/>
        <w:ind w:hanging="1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FF4D19" w:rsidRDefault="00FF4D19" w:rsidP="00A7487A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A7487A" w:rsidRPr="00A7487A" w:rsidRDefault="00E536EE" w:rsidP="00FA37DC">
      <w:pPr>
        <w:spacing w:after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WENN DIES</w:t>
      </w:r>
      <w:r w:rsidR="00C35F01">
        <w:rPr>
          <w:rFonts w:ascii="Helvetica" w:hAnsi="Helvetica"/>
          <w:b/>
          <w:bCs/>
        </w:rPr>
        <w:t xml:space="preserve"> </w:t>
      </w:r>
      <w:r w:rsidR="00A7487A" w:rsidRPr="00FF4D19">
        <w:rPr>
          <w:rFonts w:ascii="Helvetica" w:hAnsi="Helvetica"/>
          <w:b/>
          <w:bCs/>
          <w:u w:val="single"/>
        </w:rPr>
        <w:t>NICHT</w:t>
      </w:r>
      <w:r w:rsidR="00A7487A" w:rsidRPr="00A7487A">
        <w:rPr>
          <w:rFonts w:ascii="Helvetica" w:hAnsi="Helvetica"/>
          <w:b/>
          <w:bCs/>
        </w:rPr>
        <w:t xml:space="preserve"> ZUTR</w:t>
      </w:r>
      <w:r w:rsidR="00C35F01">
        <w:rPr>
          <w:rFonts w:ascii="Helvetica" w:hAnsi="Helvetica"/>
          <w:b/>
          <w:bCs/>
        </w:rPr>
        <w:t>IFFT</w:t>
      </w:r>
      <w:r w:rsidR="00A7487A" w:rsidRPr="00A7487A">
        <w:rPr>
          <w:rFonts w:ascii="Helvetica" w:hAnsi="Helvetica"/>
          <w:b/>
          <w:bCs/>
        </w:rPr>
        <w:t>:</w:t>
      </w:r>
    </w:p>
    <w:p w:rsidR="00A7487A" w:rsidRDefault="00A7487A" w:rsidP="00663D20">
      <w:pPr>
        <w:spacing w:after="0" w:line="240" w:lineRule="auto"/>
        <w:rPr>
          <w:rFonts w:ascii="Helvetica" w:hAnsi="Helvetica"/>
          <w:bCs/>
        </w:rPr>
      </w:pPr>
    </w:p>
    <w:p w:rsidR="00655BE7" w:rsidRPr="00610E3B" w:rsidRDefault="00655BE7" w:rsidP="00655BE7">
      <w:pPr>
        <w:pStyle w:val="Listenabsatz"/>
        <w:numPr>
          <w:ilvl w:val="0"/>
          <w:numId w:val="8"/>
        </w:numPr>
        <w:spacing w:after="0" w:line="240" w:lineRule="auto"/>
        <w:rPr>
          <w:rFonts w:ascii="Helvetica" w:hAnsi="Helvetica"/>
          <w:b/>
          <w:bCs/>
        </w:rPr>
      </w:pPr>
      <w:r w:rsidRPr="00610E3B">
        <w:rPr>
          <w:rFonts w:ascii="Helvetica" w:hAnsi="Helvetica"/>
          <w:b/>
          <w:bCs/>
        </w:rPr>
        <w:t>Genehmigungsverfahren</w:t>
      </w:r>
      <w:r>
        <w:rPr>
          <w:rFonts w:ascii="Helvetica" w:hAnsi="Helvetica"/>
          <w:b/>
          <w:bCs/>
        </w:rPr>
        <w:t xml:space="preserve"> gemäß § 31 </w:t>
      </w:r>
      <w:proofErr w:type="spellStart"/>
      <w:r>
        <w:rPr>
          <w:rFonts w:ascii="Helvetica" w:hAnsi="Helvetica"/>
          <w:b/>
          <w:bCs/>
        </w:rPr>
        <w:t>StrlSchG</w:t>
      </w:r>
      <w:proofErr w:type="spellEnd"/>
    </w:p>
    <w:p w:rsidR="00655BE7" w:rsidRDefault="00655BE7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8D3FD5" w:rsidRDefault="003D6630" w:rsidP="00CF0530">
      <w:pPr>
        <w:spacing w:after="0" w:line="240" w:lineRule="auto"/>
        <w:ind w:left="708" w:hanging="705"/>
        <w:jc w:val="both"/>
        <w:rPr>
          <w:rFonts w:ascii="Helvetica" w:hAnsi="Helvetica"/>
          <w:bCs/>
        </w:rPr>
      </w:pPr>
      <w:r w:rsidRPr="00C35F01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5F01" w:rsidRPr="00C35F01">
        <w:rPr>
          <w:rFonts w:ascii="Helvetica" w:hAnsi="Helvetica"/>
          <w:bCs/>
        </w:rPr>
        <w:instrText xml:space="preserve"> FORMCHECKBOX </w:instrText>
      </w:r>
      <w:r w:rsidR="00FB3393">
        <w:rPr>
          <w:rFonts w:ascii="Helvetica" w:hAnsi="Helvetica"/>
          <w:bCs/>
        </w:rPr>
      </w:r>
      <w:r w:rsidR="00FB3393">
        <w:rPr>
          <w:rFonts w:ascii="Helvetica" w:hAnsi="Helvetica"/>
          <w:bCs/>
        </w:rPr>
        <w:fldChar w:fldCharType="separate"/>
      </w:r>
      <w:r w:rsidRPr="00C35F01">
        <w:rPr>
          <w:rFonts w:ascii="Helvetica" w:hAnsi="Helvetica"/>
          <w:bCs/>
        </w:rPr>
        <w:fldChar w:fldCharType="end"/>
      </w:r>
      <w:r w:rsidR="00FA37DC">
        <w:rPr>
          <w:rFonts w:ascii="Helvetica" w:hAnsi="Helvetica"/>
          <w:bCs/>
        </w:rPr>
        <w:tab/>
      </w:r>
      <w:r w:rsidR="005B4C73">
        <w:rPr>
          <w:rFonts w:ascii="Helvetica" w:hAnsi="Helvetica"/>
          <w:bCs/>
        </w:rPr>
        <w:t>Es sollen radioaktive Stoffe oder ionisierende</w:t>
      </w:r>
      <w:r w:rsidR="00FA37DC">
        <w:rPr>
          <w:rFonts w:ascii="Helvetica" w:hAnsi="Helvetica"/>
          <w:bCs/>
        </w:rPr>
        <w:t xml:space="preserve"> Strahlung </w:t>
      </w:r>
      <w:r w:rsidR="00E536EE">
        <w:rPr>
          <w:rFonts w:ascii="Helvetica" w:hAnsi="Helvetica"/>
          <w:bCs/>
        </w:rPr>
        <w:t>am Menschen zum Zweck der medizinischen Forschung</w:t>
      </w:r>
      <w:r w:rsidR="005B4C73">
        <w:rPr>
          <w:rFonts w:ascii="Helvetica" w:hAnsi="Helvetica"/>
          <w:bCs/>
        </w:rPr>
        <w:t xml:space="preserve"> angewendet werden</w:t>
      </w:r>
      <w:r w:rsidR="00E536EE">
        <w:rPr>
          <w:rFonts w:ascii="Helvetica" w:hAnsi="Helvetica"/>
          <w:bCs/>
        </w:rPr>
        <w:t xml:space="preserve">, </w:t>
      </w:r>
      <w:r w:rsidR="005B4C73">
        <w:rPr>
          <w:rFonts w:ascii="Helvetica" w:hAnsi="Helvetica"/>
          <w:bCs/>
        </w:rPr>
        <w:t xml:space="preserve">deren </w:t>
      </w:r>
      <w:r w:rsidR="005B4C73" w:rsidRPr="00655BE7">
        <w:rPr>
          <w:rFonts w:ascii="Helvetica" w:hAnsi="Helvetica"/>
          <w:bCs/>
        </w:rPr>
        <w:t>Anwendung nicht nach §</w:t>
      </w:r>
      <w:r w:rsidR="008D3FD5">
        <w:t> </w:t>
      </w:r>
      <w:r w:rsidR="005B4C73" w:rsidRPr="00655BE7">
        <w:rPr>
          <w:rFonts w:ascii="Helvetica" w:hAnsi="Helvetica"/>
          <w:bCs/>
        </w:rPr>
        <w:t>32</w:t>
      </w:r>
      <w:r w:rsidR="008D3FD5">
        <w:rPr>
          <w:rFonts w:ascii="Helvetica" w:hAnsi="Helvetica"/>
          <w:bCs/>
        </w:rPr>
        <w:t> </w:t>
      </w:r>
      <w:r w:rsidR="005B4C73" w:rsidRPr="00655BE7">
        <w:rPr>
          <w:rFonts w:ascii="Helvetica" w:hAnsi="Helvetica"/>
          <w:bCs/>
        </w:rPr>
        <w:t>Abs.</w:t>
      </w:r>
      <w:r w:rsidR="008D3FD5">
        <w:rPr>
          <w:rFonts w:ascii="Helvetica" w:hAnsi="Helvetica"/>
          <w:bCs/>
        </w:rPr>
        <w:t> </w:t>
      </w:r>
      <w:r w:rsidR="005B4C73" w:rsidRPr="00655BE7">
        <w:rPr>
          <w:rFonts w:ascii="Helvetica" w:hAnsi="Helvetica"/>
          <w:bCs/>
        </w:rPr>
        <w:t>1</w:t>
      </w:r>
      <w:r w:rsidR="00CF0530">
        <w:rPr>
          <w:rFonts w:ascii="Helvetica" w:hAnsi="Helvetica"/>
          <w:bCs/>
        </w:rPr>
        <w:t> </w:t>
      </w:r>
      <w:proofErr w:type="spellStart"/>
      <w:r w:rsidR="005B4C73" w:rsidRPr="00655BE7">
        <w:rPr>
          <w:rFonts w:ascii="Helvetica" w:hAnsi="Helvetica"/>
          <w:bCs/>
        </w:rPr>
        <w:t>StrlSchG</w:t>
      </w:r>
      <w:proofErr w:type="spellEnd"/>
      <w:r w:rsidR="005B4C73" w:rsidRPr="00655BE7">
        <w:rPr>
          <w:rFonts w:ascii="Helvetica" w:hAnsi="Helvetica"/>
          <w:bCs/>
        </w:rPr>
        <w:t xml:space="preserve"> anzeigebedürftig ist. </w:t>
      </w:r>
      <w:r w:rsidR="00FA37DC" w:rsidRPr="00655BE7">
        <w:rPr>
          <w:rFonts w:ascii="Helvetica" w:hAnsi="Helvetica"/>
          <w:bCs/>
        </w:rPr>
        <w:t xml:space="preserve"> </w:t>
      </w:r>
      <w:r w:rsidR="00C35F01" w:rsidRPr="00655BE7">
        <w:rPr>
          <w:rFonts w:ascii="Helvetica" w:hAnsi="Helvetica"/>
          <w:bCs/>
        </w:rPr>
        <w:t xml:space="preserve"> </w:t>
      </w:r>
    </w:p>
    <w:p w:rsidR="008D3FD5" w:rsidRDefault="008D3FD5" w:rsidP="008D3FD5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C35F01" w:rsidRPr="005B4C73" w:rsidRDefault="00C35F01" w:rsidP="008D3FD5">
      <w:pPr>
        <w:spacing w:after="0" w:line="240" w:lineRule="auto"/>
        <w:ind w:left="3540" w:firstLine="708"/>
        <w:rPr>
          <w:rFonts w:ascii="Helvetica" w:hAnsi="Helvetica"/>
          <w:b/>
          <w:bCs/>
        </w:rPr>
      </w:pPr>
      <w:r w:rsidRPr="005B4C73">
        <w:rPr>
          <w:rFonts w:ascii="Helvetica" w:hAnsi="Helvetica"/>
          <w:b/>
          <w:bCs/>
        </w:rPr>
        <w:t xml:space="preserve">oder </w:t>
      </w:r>
    </w:p>
    <w:p w:rsidR="00610E3B" w:rsidRDefault="00610E3B" w:rsidP="00C35F01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C35F01" w:rsidRDefault="003D6630" w:rsidP="00CF0530">
      <w:pPr>
        <w:spacing w:after="0" w:line="240" w:lineRule="auto"/>
        <w:ind w:left="708" w:hanging="705"/>
        <w:jc w:val="both"/>
        <w:rPr>
          <w:rFonts w:ascii="Helvetica" w:hAnsi="Helvetica"/>
          <w:bCs/>
        </w:rPr>
      </w:pPr>
      <w:r w:rsidRPr="00C35F01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5F01" w:rsidRPr="00C35F01">
        <w:rPr>
          <w:rFonts w:ascii="Helvetica" w:hAnsi="Helvetica"/>
          <w:bCs/>
        </w:rPr>
        <w:instrText xml:space="preserve"> FORMCHECKBOX </w:instrText>
      </w:r>
      <w:r w:rsidR="00FB3393">
        <w:rPr>
          <w:rFonts w:ascii="Helvetica" w:hAnsi="Helvetica"/>
          <w:bCs/>
        </w:rPr>
      </w:r>
      <w:r w:rsidR="00FB3393">
        <w:rPr>
          <w:rFonts w:ascii="Helvetica" w:hAnsi="Helvetica"/>
          <w:bCs/>
        </w:rPr>
        <w:fldChar w:fldCharType="separate"/>
      </w:r>
      <w:r w:rsidRPr="00C35F01">
        <w:rPr>
          <w:rFonts w:ascii="Helvetica" w:hAnsi="Helvetica"/>
          <w:bCs/>
        </w:rPr>
        <w:fldChar w:fldCharType="end"/>
      </w:r>
      <w:r w:rsidR="00655BE7">
        <w:rPr>
          <w:rFonts w:ascii="Helvetica" w:hAnsi="Helvetica"/>
          <w:bCs/>
        </w:rPr>
        <w:tab/>
        <w:t>Es soll von einer nach</w:t>
      </w:r>
      <w:r w:rsidR="00C35F01">
        <w:rPr>
          <w:rFonts w:ascii="Helvetica" w:hAnsi="Helvetica"/>
          <w:bCs/>
        </w:rPr>
        <w:t xml:space="preserve"> </w:t>
      </w:r>
      <w:proofErr w:type="spellStart"/>
      <w:r w:rsidR="00C35F01">
        <w:rPr>
          <w:rFonts w:ascii="Helvetica" w:hAnsi="Helvetica"/>
          <w:bCs/>
        </w:rPr>
        <w:t>StrlSchG</w:t>
      </w:r>
      <w:proofErr w:type="spellEnd"/>
      <w:r w:rsidR="00C35F01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bereits </w:t>
      </w:r>
      <w:r w:rsidR="00C35F01">
        <w:rPr>
          <w:rFonts w:ascii="Helvetica" w:hAnsi="Helvetica"/>
          <w:bCs/>
        </w:rPr>
        <w:t>genehmigten Anwendung</w:t>
      </w:r>
      <w:r w:rsidR="006F74CD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radioaktive Stoffe oder ionisierende Strahlung </w:t>
      </w:r>
      <w:r w:rsidR="00C35F01">
        <w:rPr>
          <w:rFonts w:ascii="Helvetica" w:hAnsi="Helvetica"/>
          <w:bCs/>
        </w:rPr>
        <w:t xml:space="preserve">wesentlich abgewichen werden. </w:t>
      </w:r>
    </w:p>
    <w:p w:rsidR="00C35F01" w:rsidRDefault="00C35F01" w:rsidP="00C35F01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A7487A" w:rsidRDefault="00A7487A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37394B" w:rsidRPr="006150E9" w:rsidRDefault="00A7487A" w:rsidP="00C35F01">
      <w:pPr>
        <w:spacing w:after="0" w:line="240" w:lineRule="auto"/>
        <w:jc w:val="center"/>
        <w:rPr>
          <w:rFonts w:ascii="Helvetica" w:hAnsi="Helvetica"/>
          <w:b/>
          <w:bCs/>
          <w:u w:val="single"/>
        </w:rPr>
      </w:pPr>
      <w:r w:rsidRPr="006150E9">
        <w:rPr>
          <w:rFonts w:ascii="Helvetica" w:hAnsi="Helvetica"/>
          <w:b/>
          <w:bCs/>
          <w:u w:val="single"/>
        </w:rPr>
        <w:t>Erklärung / Begründung</w:t>
      </w:r>
      <w:r w:rsidR="00D170C2" w:rsidRPr="006150E9">
        <w:rPr>
          <w:rFonts w:ascii="Helvetica" w:hAnsi="Helvetica"/>
          <w:b/>
          <w:bCs/>
          <w:u w:val="single"/>
        </w:rPr>
        <w:t xml:space="preserve"> des Antrages</w:t>
      </w:r>
      <w:r w:rsidR="0037394B" w:rsidRPr="006150E9">
        <w:rPr>
          <w:rFonts w:ascii="Helvetica" w:hAnsi="Helvetica"/>
          <w:b/>
          <w:bCs/>
          <w:u w:val="single"/>
        </w:rPr>
        <w:t>:</w:t>
      </w:r>
    </w:p>
    <w:p w:rsidR="00C35F01" w:rsidRDefault="00C35F01" w:rsidP="00C35F01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D170C2" w:rsidRPr="0037394B" w:rsidRDefault="00D170C2" w:rsidP="00C35F01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A319A9" w:rsidRPr="00096FD1" w:rsidRDefault="0076442D" w:rsidP="00CF0530">
      <w:pPr>
        <w:spacing w:after="0" w:line="240" w:lineRule="auto"/>
        <w:jc w:val="both"/>
        <w:rPr>
          <w:rFonts w:ascii="Helvetica" w:hAnsi="Helvetica"/>
          <w:bCs/>
        </w:rPr>
      </w:pPr>
      <w:r w:rsidRPr="00096FD1">
        <w:rPr>
          <w:rFonts w:ascii="Helvetica" w:hAnsi="Helvetica"/>
          <w:bCs/>
        </w:rPr>
        <w:t>Die Punkte 1-5 sind anhand Ihres Forschungsvorhabens konkret zu erläutern / nachzuweisen!</w:t>
      </w:r>
    </w:p>
    <w:p w:rsidR="0076442D" w:rsidRDefault="00A319A9" w:rsidP="00CF0530">
      <w:pPr>
        <w:spacing w:after="0" w:line="240" w:lineRule="auto"/>
        <w:jc w:val="both"/>
        <w:rPr>
          <w:rFonts w:ascii="Helvetica" w:hAnsi="Helvetica"/>
          <w:bCs/>
        </w:rPr>
      </w:pPr>
      <w:r w:rsidRPr="00096FD1">
        <w:rPr>
          <w:rFonts w:ascii="Helvetica" w:hAnsi="Helvetica"/>
          <w:bCs/>
        </w:rPr>
        <w:t>Die geplante Anwendung ionisierender Strahlung im Forschungsvorhaben ist dabei besonders zu berücksichtigen.</w:t>
      </w:r>
    </w:p>
    <w:p w:rsidR="00A85FD8" w:rsidRDefault="00A85FD8" w:rsidP="00CF0530">
      <w:pPr>
        <w:spacing w:after="0" w:line="240" w:lineRule="auto"/>
        <w:jc w:val="both"/>
        <w:rPr>
          <w:rFonts w:ascii="Helvetica" w:hAnsi="Helvetica"/>
          <w:bCs/>
        </w:rPr>
      </w:pPr>
    </w:p>
    <w:p w:rsidR="00A85FD8" w:rsidRPr="00FB3393" w:rsidRDefault="00A85FD8" w:rsidP="00CF0530">
      <w:pPr>
        <w:spacing w:after="0" w:line="240" w:lineRule="auto"/>
        <w:jc w:val="both"/>
        <w:rPr>
          <w:rFonts w:ascii="Helvetica" w:hAnsi="Helvetica"/>
          <w:bCs/>
        </w:rPr>
      </w:pPr>
      <w:r w:rsidRPr="00FB3393">
        <w:rPr>
          <w:rFonts w:ascii="Helvetica" w:hAnsi="Helvetica"/>
          <w:bCs/>
        </w:rPr>
        <w:t>Für den Fall, dass mit diesem Antrag wesentliche Änderungen beantragt bzw. angezeigt werden sollen, bitte</w:t>
      </w:r>
      <w:r w:rsidR="00FB3393" w:rsidRPr="00FB3393">
        <w:rPr>
          <w:rFonts w:ascii="Helvetica" w:hAnsi="Helvetica"/>
          <w:bCs/>
        </w:rPr>
        <w:t>n</w:t>
      </w:r>
      <w:r w:rsidRPr="00FB3393">
        <w:rPr>
          <w:rFonts w:ascii="Helvetica" w:hAnsi="Helvetica"/>
          <w:bCs/>
        </w:rPr>
        <w:t xml:space="preserve"> wir die Fragen 1-5 dahingehend zu beantworten, ob bzw. welche Aspekte sich in diesem Zusammenhang geändert haben. Wir bitten höflich um eine vergleichende Kurzbeschreibung der </w:t>
      </w:r>
      <w:r w:rsidR="00350886" w:rsidRPr="00FB3393">
        <w:rPr>
          <w:rFonts w:ascii="Helvetica" w:hAnsi="Helvetica"/>
          <w:bCs/>
        </w:rPr>
        <w:t xml:space="preserve">bereits angezeigten bzw. genehmigten mit </w:t>
      </w:r>
      <w:r w:rsidRPr="00FB3393">
        <w:rPr>
          <w:rFonts w:ascii="Helvetica" w:hAnsi="Helvetica"/>
          <w:bCs/>
        </w:rPr>
        <w:t xml:space="preserve">der neuen Anwendung/Vorgehensweise. </w:t>
      </w:r>
    </w:p>
    <w:p w:rsidR="0076442D" w:rsidRPr="00096FD1" w:rsidRDefault="0076442D" w:rsidP="0076442D">
      <w:pPr>
        <w:spacing w:after="0" w:line="240" w:lineRule="auto"/>
        <w:rPr>
          <w:rFonts w:ascii="Helvetica" w:hAnsi="Helvetica"/>
          <w:b/>
        </w:rPr>
      </w:pPr>
    </w:p>
    <w:p w:rsidR="0076442D" w:rsidRPr="00096FD1" w:rsidRDefault="0076442D" w:rsidP="0076442D">
      <w:pPr>
        <w:spacing w:after="0" w:line="240" w:lineRule="auto"/>
        <w:ind w:left="709" w:hanging="709"/>
        <w:rPr>
          <w:rFonts w:ascii="Helvetica" w:hAnsi="Helvetica"/>
          <w:b/>
        </w:rPr>
      </w:pPr>
    </w:p>
    <w:p w:rsidR="00D75784" w:rsidRPr="00096FD1" w:rsidRDefault="00610E3B" w:rsidP="00CF0530">
      <w:pPr>
        <w:pStyle w:val="Listenabsatz"/>
        <w:numPr>
          <w:ilvl w:val="0"/>
          <w:numId w:val="11"/>
        </w:numPr>
        <w:spacing w:after="0" w:line="240" w:lineRule="auto"/>
        <w:ind w:left="426"/>
        <w:jc w:val="both"/>
        <w:rPr>
          <w:rFonts w:ascii="Helvetica" w:hAnsi="Helvetica"/>
          <w:b/>
        </w:rPr>
      </w:pPr>
      <w:r w:rsidRPr="00096FD1">
        <w:rPr>
          <w:rFonts w:ascii="Helvetica" w:hAnsi="Helvetica"/>
          <w:b/>
        </w:rPr>
        <w:t xml:space="preserve">Ist das Forschungsvorhaben geeignet, nach dem Stand der Wissenschaft einem wissenschaftlichen Erkenntnisgewinn zu dienen? </w:t>
      </w:r>
    </w:p>
    <w:p w:rsidR="00936502" w:rsidRPr="00096FD1" w:rsidRDefault="00936502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50E9" w:rsidRPr="00096FD1" w:rsidRDefault="006150E9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 xml:space="preserve">2. </w:t>
      </w:r>
      <w:r w:rsidRPr="00096FD1">
        <w:rPr>
          <w:rFonts w:ascii="Helvetica" w:hAnsi="Helvetica"/>
          <w:b/>
          <w:bCs/>
        </w:rPr>
        <w:tab/>
        <w:t xml:space="preserve">Ist das Forschungsvorhaben, einschließlich der Anzahl der in das Forschungsvorhaben eingeschlossenen Personen, zur Beantwortung der wissenschaftlichen Fragestellung geeignet? </w:t>
      </w:r>
    </w:p>
    <w:p w:rsidR="00BA45EF" w:rsidRPr="00096FD1" w:rsidRDefault="00BA45EF" w:rsidP="00BA45EF">
      <w:pPr>
        <w:spacing w:after="0" w:line="240" w:lineRule="auto"/>
        <w:rPr>
          <w:rFonts w:ascii="Helvetica" w:hAnsi="Helvetica"/>
          <w:bCs/>
        </w:rPr>
      </w:pPr>
    </w:p>
    <w:p w:rsidR="006150E9" w:rsidRPr="00096FD1" w:rsidRDefault="006150E9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BA45EF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>3.</w:t>
      </w:r>
      <w:r w:rsidRPr="00096FD1">
        <w:rPr>
          <w:rFonts w:ascii="Helvetica" w:hAnsi="Helvetica"/>
          <w:bCs/>
        </w:rPr>
        <w:t xml:space="preserve"> </w:t>
      </w:r>
      <w:r w:rsidRPr="00096FD1">
        <w:rPr>
          <w:rFonts w:ascii="Helvetica" w:hAnsi="Helvetica"/>
          <w:bCs/>
        </w:rPr>
        <w:tab/>
      </w:r>
      <w:r w:rsidRPr="00096FD1">
        <w:rPr>
          <w:rFonts w:ascii="Helvetica" w:hAnsi="Helvetica"/>
          <w:b/>
          <w:bCs/>
        </w:rPr>
        <w:t xml:space="preserve">Ist </w:t>
      </w:r>
      <w:r w:rsidRPr="00655BE7">
        <w:rPr>
          <w:rFonts w:ascii="Helvetica" w:hAnsi="Helvetica"/>
          <w:b/>
          <w:bCs/>
        </w:rPr>
        <w:t>das</w:t>
      </w:r>
      <w:r w:rsidR="00E3085A" w:rsidRPr="00655BE7">
        <w:rPr>
          <w:rFonts w:ascii="Helvetica" w:hAnsi="Helvetica"/>
          <w:b/>
          <w:bCs/>
        </w:rPr>
        <w:t xml:space="preserve"> (strahlenbedingte)</w:t>
      </w:r>
      <w:r w:rsidR="00655BE7" w:rsidRPr="00655BE7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Risiko</w:t>
      </w:r>
      <w:r w:rsidR="00FA37DC" w:rsidRPr="00096FD1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für die einzelne Person im Hinblick auf den potentiellen Nutzen für die Gesellschaft vertretbar?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8D3FD5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8D3FD5">
        <w:rPr>
          <w:rFonts w:ascii="Helvetica" w:hAnsi="Helvetica"/>
          <w:b/>
          <w:bCs/>
        </w:rPr>
        <w:t xml:space="preserve">4. </w:t>
      </w:r>
      <w:r w:rsidRPr="008D3FD5">
        <w:rPr>
          <w:rFonts w:ascii="Helvetica" w:hAnsi="Helvetica"/>
          <w:b/>
          <w:bCs/>
        </w:rPr>
        <w:tab/>
        <w:t>Soweit eine besonders schutzbedürftige Personengruppe</w:t>
      </w:r>
      <w:r w:rsidR="00E3085A" w:rsidRPr="008D3FD5">
        <w:rPr>
          <w:rFonts w:ascii="Helvetica" w:hAnsi="Helvetica"/>
          <w:b/>
          <w:bCs/>
        </w:rPr>
        <w:t xml:space="preserve"> (z.B.</w:t>
      </w:r>
      <w:r w:rsidR="00655BE7" w:rsidRPr="008D3FD5">
        <w:rPr>
          <w:rFonts w:ascii="Helvetica" w:hAnsi="Helvetica"/>
          <w:b/>
          <w:bCs/>
        </w:rPr>
        <w:t xml:space="preserve"> </w:t>
      </w:r>
      <w:r w:rsidR="008D3FD5" w:rsidRPr="008D3FD5">
        <w:rPr>
          <w:rFonts w:ascii="Helvetica" w:hAnsi="Helvetica"/>
          <w:b/>
          <w:bCs/>
        </w:rPr>
        <w:t>Minderjährige, n</w:t>
      </w:r>
      <w:r w:rsidR="00E3085A" w:rsidRPr="008D3FD5">
        <w:rPr>
          <w:rFonts w:ascii="Helvetica" w:hAnsi="Helvetica"/>
          <w:b/>
          <w:bCs/>
        </w:rPr>
        <w:t>ichteinwilligungsfähige</w:t>
      </w:r>
      <w:r w:rsidR="008D3FD5" w:rsidRPr="008D3FD5">
        <w:rPr>
          <w:rFonts w:ascii="Helvetica" w:hAnsi="Helvetica"/>
          <w:b/>
          <w:bCs/>
        </w:rPr>
        <w:t xml:space="preserve"> Erwachsene</w:t>
      </w:r>
      <w:r w:rsidR="00E3085A" w:rsidRPr="008D3FD5">
        <w:rPr>
          <w:rFonts w:ascii="Helvetica" w:hAnsi="Helvetica"/>
          <w:b/>
          <w:bCs/>
        </w:rPr>
        <w:t>, Schwangere, Stillende,)</w:t>
      </w:r>
      <w:r w:rsidRPr="008D3FD5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in das Forschungsvorhaben einbezogen werden soll: Ist die Einbeziehung vertretbar?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 xml:space="preserve">5. </w:t>
      </w:r>
      <w:r w:rsidRPr="00096FD1">
        <w:rPr>
          <w:rFonts w:ascii="Helvetica" w:hAnsi="Helvetica"/>
          <w:b/>
          <w:bCs/>
        </w:rPr>
        <w:tab/>
        <w:t>Klärt die schriftliche Information über das Forschungsvorhaben, die die in das Forschungsvorhaben eingeschlossene Person, ihr gesetzlicher Vertreter oder der Bevollmächtigte erhält, ausreichend über Nutzen und Risiken</w:t>
      </w:r>
      <w:r w:rsidR="00E3085A">
        <w:rPr>
          <w:rFonts w:ascii="Helvetica" w:hAnsi="Helvetica"/>
          <w:b/>
          <w:bCs/>
        </w:rPr>
        <w:t xml:space="preserve"> </w:t>
      </w:r>
      <w:r w:rsidR="00E3085A" w:rsidRPr="00655BE7">
        <w:rPr>
          <w:rFonts w:ascii="Helvetica" w:hAnsi="Helvetica"/>
          <w:b/>
          <w:bCs/>
        </w:rPr>
        <w:t>der Strahlenanwendung</w:t>
      </w:r>
      <w:r w:rsidRPr="00655BE7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 xml:space="preserve">auf und ermöglicht somit eine informierte Einwilligung? 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ab/>
      </w: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A85FD8" w:rsidRPr="00FB3393" w:rsidRDefault="00A85FD8" w:rsidP="00A85FD8">
      <w:pPr>
        <w:spacing w:after="0" w:line="240" w:lineRule="auto"/>
        <w:rPr>
          <w:rFonts w:ascii="Helvetica" w:hAnsi="Helvetica"/>
          <w:bCs/>
        </w:rPr>
      </w:pPr>
      <w:r w:rsidRPr="00FB3393">
        <w:rPr>
          <w:rFonts w:ascii="Helvetica" w:hAnsi="Helvetica"/>
          <w:bCs/>
        </w:rPr>
        <w:t xml:space="preserve">Sollten die Fragen zur Beschreibung der wesentlichen Änderungen nicht zutreffen, </w:t>
      </w:r>
      <w:proofErr w:type="gramStart"/>
      <w:r w:rsidRPr="00FB3393">
        <w:rPr>
          <w:rFonts w:ascii="Helvetica" w:hAnsi="Helvetica"/>
          <w:bCs/>
        </w:rPr>
        <w:t>z.B.</w:t>
      </w:r>
      <w:proofErr w:type="gramEnd"/>
      <w:r w:rsidRPr="00FB3393">
        <w:rPr>
          <w:rFonts w:ascii="Helvetica" w:hAnsi="Helvetica"/>
          <w:bCs/>
        </w:rPr>
        <w:t xml:space="preserve"> weil sich diesbezüglich keine Änderungen ergeben haben, bitten wir höflich die Änderungen an dieser Stelle vergleichend mit der bereits angezeigten bzw. genehmigten Vorgehensweise zu beschreiben: </w:t>
      </w:r>
      <w:bookmarkStart w:id="1" w:name="_GoBack"/>
      <w:bookmarkEnd w:id="1"/>
    </w:p>
    <w:p w:rsidR="006150E9" w:rsidRPr="002D103A" w:rsidRDefault="006150E9" w:rsidP="00610E3B">
      <w:pPr>
        <w:spacing w:after="0" w:line="240" w:lineRule="auto"/>
        <w:ind w:left="426" w:hanging="426"/>
        <w:rPr>
          <w:rFonts w:ascii="Helvetica" w:hAnsi="Helvetica"/>
          <w:bCs/>
          <w:color w:val="FF0000"/>
        </w:rPr>
      </w:pPr>
    </w:p>
    <w:p w:rsidR="006150E9" w:rsidRDefault="006150E9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50E9" w:rsidRDefault="006150E9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Pr="00CF0530" w:rsidRDefault="005977F0" w:rsidP="005977F0">
      <w:pPr>
        <w:spacing w:after="0" w:line="240" w:lineRule="auto"/>
        <w:ind w:left="426" w:hanging="426"/>
        <w:jc w:val="center"/>
        <w:rPr>
          <w:rFonts w:ascii="Helvetica" w:hAnsi="Helvetica"/>
          <w:b/>
          <w:bCs/>
          <w:u w:val="single"/>
        </w:rPr>
      </w:pPr>
      <w:r w:rsidRPr="00CF0530">
        <w:rPr>
          <w:rFonts w:ascii="Helvetica" w:hAnsi="Helvetica"/>
          <w:b/>
          <w:bCs/>
          <w:u w:val="single"/>
        </w:rPr>
        <w:t>Allgemeine Hinweise:</w:t>
      </w:r>
    </w:p>
    <w:p w:rsidR="005977F0" w:rsidRPr="00CF0530" w:rsidRDefault="005977F0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175E" w:rsidRPr="00CF0530" w:rsidRDefault="00B94213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 xml:space="preserve">Wir bitten zu beachten, </w:t>
      </w:r>
      <w:r w:rsidR="008D175E" w:rsidRPr="00CF0530">
        <w:rPr>
          <w:rFonts w:ascii="Helvetica" w:hAnsi="Helvetica"/>
          <w:bCs/>
        </w:rPr>
        <w:t xml:space="preserve">dass ggf. </w:t>
      </w:r>
      <w:r w:rsidRPr="00CF0530">
        <w:rPr>
          <w:rFonts w:ascii="Helvetica" w:hAnsi="Helvetica"/>
          <w:bCs/>
        </w:rPr>
        <w:t xml:space="preserve">eine </w:t>
      </w:r>
      <w:r w:rsidRPr="00CF0530">
        <w:rPr>
          <w:rFonts w:ascii="Helvetica" w:hAnsi="Helvetica"/>
          <w:b/>
          <w:bCs/>
        </w:rPr>
        <w:t>Vorsorge für die Erfüllung gesetzlicher Schadensersatzverpflichtungen</w:t>
      </w:r>
      <w:r w:rsidRPr="00CF0530">
        <w:rPr>
          <w:rFonts w:ascii="Helvetica" w:hAnsi="Helvetica"/>
          <w:bCs/>
        </w:rPr>
        <w:t xml:space="preserve"> </w:t>
      </w:r>
      <w:r w:rsidR="008D175E" w:rsidRPr="00CF0530">
        <w:rPr>
          <w:rFonts w:ascii="Helvetica" w:hAnsi="Helvetica"/>
          <w:bCs/>
        </w:rPr>
        <w:t>erforderlich ist und nachgewiesen werden muss (vgl.</w:t>
      </w:r>
      <w:r w:rsid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>§</w:t>
      </w:r>
      <w:r w:rsid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>31</w:t>
      </w:r>
      <w:r w:rsidR="00CF0530" w:rsidRP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 xml:space="preserve">Abs. 4 Nr. 7, Abs. 5 bzw. § 32 Abs. 3 </w:t>
      </w:r>
      <w:proofErr w:type="spellStart"/>
      <w:r w:rsidR="008D175E" w:rsidRPr="00CF0530">
        <w:rPr>
          <w:rFonts w:ascii="Helvetica" w:hAnsi="Helvetica"/>
          <w:bCs/>
        </w:rPr>
        <w:t>i.V.m</w:t>
      </w:r>
      <w:proofErr w:type="spellEnd"/>
      <w:r w:rsidR="008D175E" w:rsidRPr="00CF0530">
        <w:rPr>
          <w:rFonts w:ascii="Helvetica" w:hAnsi="Helvetica"/>
          <w:bCs/>
        </w:rPr>
        <w:t xml:space="preserve">. </w:t>
      </w:r>
      <w:r w:rsidR="00CF0530" w:rsidRPr="00CF0530">
        <w:rPr>
          <w:rFonts w:ascii="Helvetica" w:hAnsi="Helvetica"/>
          <w:bCs/>
        </w:rPr>
        <w:t xml:space="preserve">§ </w:t>
      </w:r>
      <w:r w:rsidR="008D175E" w:rsidRPr="00CF0530">
        <w:rPr>
          <w:rFonts w:ascii="Helvetica" w:hAnsi="Helvetica"/>
          <w:bCs/>
        </w:rPr>
        <w:t xml:space="preserve">35 </w:t>
      </w:r>
      <w:proofErr w:type="spellStart"/>
      <w:r w:rsidR="008D175E" w:rsidRPr="00CF0530">
        <w:rPr>
          <w:rFonts w:ascii="Helvetica" w:hAnsi="Helvetica"/>
          <w:bCs/>
        </w:rPr>
        <w:t>StrlSchG</w:t>
      </w:r>
      <w:proofErr w:type="spellEnd"/>
      <w:r w:rsidR="008D175E" w:rsidRPr="00CF0530">
        <w:rPr>
          <w:rFonts w:ascii="Helvetica" w:hAnsi="Helvetica"/>
          <w:bCs/>
        </w:rPr>
        <w:t>)</w:t>
      </w:r>
      <w:r w:rsidRPr="00CF0530">
        <w:rPr>
          <w:rFonts w:ascii="Helvetica" w:hAnsi="Helvetica"/>
          <w:bCs/>
        </w:rPr>
        <w:t>.</w:t>
      </w:r>
    </w:p>
    <w:p w:rsidR="008D175E" w:rsidRPr="00CF0530" w:rsidRDefault="008D175E" w:rsidP="008D175E">
      <w:pPr>
        <w:pStyle w:val="Listenabsatz"/>
        <w:spacing w:after="0" w:line="240" w:lineRule="auto"/>
        <w:rPr>
          <w:rFonts w:ascii="Helvetica" w:hAnsi="Helvetica"/>
          <w:bCs/>
        </w:rPr>
      </w:pPr>
    </w:p>
    <w:p w:rsidR="008D175E" w:rsidRPr="00CF0530" w:rsidRDefault="008D175E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>Bei genehmigungsbedürftigen Anwendungen</w:t>
      </w:r>
      <w:r w:rsidR="008D3FD5" w:rsidRPr="00CF0530">
        <w:rPr>
          <w:rFonts w:ascii="Helvetica" w:hAnsi="Helvetica"/>
          <w:bCs/>
        </w:rPr>
        <w:t xml:space="preserve"> radioaktiver Stoffe oder</w:t>
      </w:r>
      <w:r w:rsidR="006F74CD" w:rsidRPr="00CF0530">
        <w:rPr>
          <w:rFonts w:ascii="Helvetica" w:hAnsi="Helvetica"/>
          <w:bCs/>
        </w:rPr>
        <w:t xml:space="preserve"> ionisierender </w:t>
      </w:r>
      <w:r w:rsidR="008D3FD5" w:rsidRPr="00CF0530">
        <w:rPr>
          <w:rFonts w:ascii="Helvetica" w:hAnsi="Helvetica"/>
          <w:bCs/>
        </w:rPr>
        <w:t>Strahlung</w:t>
      </w:r>
      <w:r w:rsidRPr="00CF0530">
        <w:rPr>
          <w:rFonts w:ascii="Helvetica" w:hAnsi="Helvetica"/>
          <w:bCs/>
        </w:rPr>
        <w:t xml:space="preserve"> muss der beauftragte Arzt oder Zahnarzt, der die Aufklärung bzw. Befragung der in das Forschungsvorhaben eingeschlossenen Person durchführt, die erforderliche </w:t>
      </w:r>
      <w:r w:rsidRPr="00CF0530">
        <w:rPr>
          <w:rFonts w:ascii="Helvetica" w:hAnsi="Helvetica"/>
          <w:b/>
          <w:bCs/>
        </w:rPr>
        <w:t>Fachkunde im Strahlenschutz</w:t>
      </w:r>
      <w:r w:rsidRPr="00CF0530">
        <w:rPr>
          <w:rFonts w:ascii="Helvetica" w:hAnsi="Helvetica"/>
          <w:bCs/>
        </w:rPr>
        <w:t xml:space="preserve"> besitzen (vgl. § 135 Abs. 2 S. 2 </w:t>
      </w:r>
      <w:r w:rsidR="00CF0530" w:rsidRPr="00CF0530">
        <w:rPr>
          <w:rFonts w:ascii="Helvetica" w:hAnsi="Helvetica"/>
          <w:bCs/>
        </w:rPr>
        <w:t>Strahlenschutzverordnung (</w:t>
      </w:r>
      <w:r w:rsidR="00CF0530">
        <w:rPr>
          <w:rFonts w:ascii="Helvetica" w:hAnsi="Helvetica"/>
          <w:bCs/>
        </w:rPr>
        <w:t> </w:t>
      </w:r>
      <w:r w:rsidRPr="00CF0530">
        <w:rPr>
          <w:rFonts w:ascii="Helvetica" w:hAnsi="Helvetica"/>
          <w:bCs/>
        </w:rPr>
        <w:t>StrlSchV</w:t>
      </w:r>
      <w:r w:rsidR="00E16636" w:rsidRPr="00CF0530">
        <w:rPr>
          <w:rStyle w:val="Endnotenzeichen"/>
          <w:rFonts w:ascii="Helvetica" w:hAnsi="Helvetica"/>
          <w:bCs/>
        </w:rPr>
        <w:endnoteReference w:id="2"/>
      </w:r>
      <w:r w:rsidRPr="00CF0530">
        <w:rPr>
          <w:rFonts w:ascii="Helvetica" w:hAnsi="Helvetica"/>
          <w:bCs/>
        </w:rPr>
        <w:t xml:space="preserve">). </w:t>
      </w:r>
    </w:p>
    <w:p w:rsidR="008D175E" w:rsidRPr="00CF0530" w:rsidRDefault="008D175E" w:rsidP="008D175E">
      <w:pPr>
        <w:pStyle w:val="Listenabsatz"/>
        <w:rPr>
          <w:rFonts w:ascii="Helvetica" w:hAnsi="Helvetica"/>
          <w:bCs/>
        </w:rPr>
      </w:pPr>
    </w:p>
    <w:p w:rsidR="008D175E" w:rsidRPr="00CF0530" w:rsidRDefault="008D175E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>Bei angezeigten Anwendungen hat der Strahlenschutzverantwortliche vor der ersten Anwendung</w:t>
      </w:r>
      <w:r w:rsidR="00E3085A" w:rsidRPr="00CF0530">
        <w:rPr>
          <w:rFonts w:ascii="Helvetica" w:hAnsi="Helvetica"/>
          <w:bCs/>
        </w:rPr>
        <w:t xml:space="preserve"> </w:t>
      </w:r>
      <w:r w:rsidR="008D3FD5" w:rsidRPr="00CF0530">
        <w:rPr>
          <w:rFonts w:ascii="Helvetica" w:hAnsi="Helvetica"/>
          <w:bCs/>
        </w:rPr>
        <w:t xml:space="preserve">radioaktiver Stoffe oder ionisierender Strahlung </w:t>
      </w:r>
      <w:r w:rsidRPr="00CF0530">
        <w:rPr>
          <w:rFonts w:ascii="Helvetica" w:hAnsi="Helvetica"/>
          <w:bCs/>
        </w:rPr>
        <w:t>einen die</w:t>
      </w:r>
      <w:r w:rsidR="00E3085A" w:rsidRPr="00CF0530">
        <w:rPr>
          <w:rFonts w:ascii="Helvetica" w:hAnsi="Helvetica"/>
          <w:bCs/>
        </w:rPr>
        <w:t>se</w:t>
      </w:r>
      <w:r w:rsidRPr="00CF0530">
        <w:rPr>
          <w:rFonts w:ascii="Helvetica" w:hAnsi="Helvetica"/>
          <w:bCs/>
        </w:rPr>
        <w:t xml:space="preserve"> Anwendungen leitenden Arzt oder Zahnarzt zu benennen, der die erforderliche </w:t>
      </w:r>
      <w:r w:rsidRPr="00CF0530">
        <w:rPr>
          <w:rFonts w:ascii="Helvetica" w:hAnsi="Helvetica"/>
          <w:b/>
          <w:bCs/>
        </w:rPr>
        <w:t>Fachkunde im Strahlenschutz</w:t>
      </w:r>
      <w:r w:rsidRPr="00CF0530">
        <w:rPr>
          <w:rFonts w:ascii="Helvetica" w:hAnsi="Helvetica"/>
          <w:bCs/>
        </w:rPr>
        <w:t xml:space="preserve"> und </w:t>
      </w:r>
      <w:r w:rsidRPr="00CF0530">
        <w:rPr>
          <w:rFonts w:ascii="Helvetica" w:hAnsi="Helvetica"/>
          <w:b/>
          <w:bCs/>
        </w:rPr>
        <w:t>mindestens zwei Jahre Erfahrung in der Anwendung</w:t>
      </w:r>
      <w:r w:rsidRPr="00CF0530">
        <w:rPr>
          <w:rFonts w:ascii="Helvetica" w:hAnsi="Helvetica"/>
          <w:bCs/>
        </w:rPr>
        <w:t xml:space="preserve"> radioaktiver Stoffe oder ionisierender Strahlung am Menschen besitzt (vgl. § 138 Abs. 1 StrlSchV). </w:t>
      </w:r>
    </w:p>
    <w:p w:rsidR="008D175E" w:rsidRPr="00B94213" w:rsidRDefault="008D175E" w:rsidP="008D175E">
      <w:pPr>
        <w:pStyle w:val="Listenabsatz"/>
        <w:spacing w:after="0" w:line="240" w:lineRule="auto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D7350A" w:rsidP="00D7350A">
      <w:pPr>
        <w:tabs>
          <w:tab w:val="left" w:pos="3193"/>
        </w:tabs>
        <w:spacing w:after="0" w:line="240" w:lineRule="auto"/>
        <w:ind w:left="426" w:hanging="426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E16636" w:rsidRDefault="00E1663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350886" w:rsidRDefault="0035088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BA45EF" w:rsidRDefault="00BA45EF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________________________</w:t>
      </w:r>
      <w:r w:rsidR="00096FD1">
        <w:rPr>
          <w:rFonts w:ascii="Helvetica" w:hAnsi="Helvetica"/>
          <w:bCs/>
        </w:rPr>
        <w:t>__________</w:t>
      </w:r>
      <w:r>
        <w:rPr>
          <w:rFonts w:ascii="Helvetica" w:hAnsi="Helvetica"/>
          <w:bCs/>
        </w:rPr>
        <w:t>___________________________</w:t>
      </w:r>
    </w:p>
    <w:p w:rsidR="00E16636" w:rsidRDefault="00BA45EF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   </w:t>
      </w:r>
    </w:p>
    <w:p w:rsidR="00BA45EF" w:rsidRDefault="00042775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Datum, </w:t>
      </w:r>
      <w:r w:rsidR="00BA45EF">
        <w:rPr>
          <w:rFonts w:ascii="Helvetica" w:hAnsi="Helvetica"/>
          <w:bCs/>
        </w:rPr>
        <w:t>Stempel / Unterschrift Antragsteller</w:t>
      </w: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350886" w:rsidRDefault="00350886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350886" w:rsidRDefault="00350886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sectPr w:rsidR="00CF0530" w:rsidSect="006150E9">
      <w:headerReference w:type="default" r:id="rId8"/>
      <w:footerReference w:type="default" r:id="rId9"/>
      <w:pgSz w:w="11906" w:h="16838"/>
      <w:pgMar w:top="720" w:right="141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86" w:rsidRDefault="00974D86" w:rsidP="00145584">
      <w:pPr>
        <w:spacing w:after="0" w:line="240" w:lineRule="auto"/>
      </w:pPr>
      <w:r>
        <w:separator/>
      </w:r>
    </w:p>
  </w:endnote>
  <w:endnote w:type="continuationSeparator" w:id="0">
    <w:p w:rsidR="00974D86" w:rsidRDefault="00974D86" w:rsidP="00145584">
      <w:pPr>
        <w:spacing w:after="0" w:line="240" w:lineRule="auto"/>
      </w:pPr>
      <w:r>
        <w:continuationSeparator/>
      </w:r>
    </w:p>
  </w:endnote>
  <w:endnote w:id="1">
    <w:p w:rsidR="00CF0530" w:rsidRPr="00CF0530" w:rsidRDefault="00E16636" w:rsidP="00E16636">
      <w:pPr>
        <w:pStyle w:val="Endnotentext"/>
        <w:rPr>
          <w:rFonts w:ascii="Helvetica" w:hAnsi="Helvetica" w:cs="Helvetica"/>
          <w:i/>
          <w:sz w:val="16"/>
        </w:rPr>
      </w:pPr>
      <w:r>
        <w:rPr>
          <w:rStyle w:val="Endnotenzeichen"/>
        </w:rPr>
        <w:endnoteRef/>
      </w:r>
      <w:r>
        <w:t xml:space="preserve"> </w:t>
      </w:r>
      <w:proofErr w:type="spellStart"/>
      <w:r w:rsidRPr="00CF0530">
        <w:rPr>
          <w:rFonts w:ascii="Helvetica" w:hAnsi="Helvetica" w:cs="Helvetica"/>
          <w:sz w:val="16"/>
        </w:rPr>
        <w:t>StrlSchG</w:t>
      </w:r>
      <w:proofErr w:type="spellEnd"/>
      <w:r w:rsidRPr="00CF0530">
        <w:rPr>
          <w:rFonts w:ascii="Helvetica" w:hAnsi="Helvetica" w:cs="Helvetica"/>
          <w:sz w:val="16"/>
        </w:rPr>
        <w:t xml:space="preserve"> - Strahlenschutzgesetz vom 27. Juni 2017 (BGBl. I S. 1966), das durch Artikel 2 des Gesetzes vom 27. Juni 2017 (BGBl.</w:t>
      </w:r>
      <w:r w:rsidR="00CF0530">
        <w:rPr>
          <w:rFonts w:ascii="Helvetica" w:hAnsi="Helvetica" w:cs="Helvetica"/>
          <w:sz w:val="16"/>
        </w:rPr>
        <w:t> </w:t>
      </w:r>
      <w:r w:rsidRPr="00CF0530">
        <w:rPr>
          <w:rFonts w:ascii="Helvetica" w:hAnsi="Helvetica" w:cs="Helvetica"/>
          <w:sz w:val="16"/>
        </w:rPr>
        <w:t>I S. 1966) geändert worden ist</w:t>
      </w:r>
    </w:p>
  </w:endnote>
  <w:endnote w:id="2">
    <w:p w:rsidR="00E16636" w:rsidRPr="00CF0530" w:rsidRDefault="00E16636">
      <w:pPr>
        <w:pStyle w:val="Endnotentext"/>
        <w:rPr>
          <w:rFonts w:ascii="Helvetica" w:hAnsi="Helvetica" w:cs="Helvetica"/>
          <w:sz w:val="16"/>
        </w:rPr>
      </w:pPr>
      <w:r w:rsidRPr="00CF0530">
        <w:rPr>
          <w:rStyle w:val="Endnotenzeichen"/>
          <w:rFonts w:ascii="Helvetica" w:hAnsi="Helvetica" w:cs="Helvetica"/>
          <w:sz w:val="16"/>
        </w:rPr>
        <w:endnoteRef/>
      </w:r>
      <w:r w:rsidRPr="00CF0530">
        <w:rPr>
          <w:rFonts w:ascii="Helvetica" w:hAnsi="Helvetica" w:cs="Helvetica"/>
          <w:sz w:val="16"/>
        </w:rPr>
        <w:t xml:space="preserve"> StrlSchV - Strahlenschutzverordnung vom 29. November 2018 (BGBl. I S. 2034, 2036)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D" w:rsidRDefault="006F74CD">
    <w:pPr>
      <w:pStyle w:val="Fuzeile"/>
      <w:jc w:val="center"/>
    </w:pPr>
  </w:p>
  <w:p w:rsidR="006F74CD" w:rsidRDefault="006F7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86" w:rsidRDefault="00974D86" w:rsidP="00145584">
      <w:pPr>
        <w:spacing w:after="0" w:line="240" w:lineRule="auto"/>
      </w:pPr>
      <w:r>
        <w:separator/>
      </w:r>
    </w:p>
  </w:footnote>
  <w:footnote w:type="continuationSeparator" w:id="0">
    <w:p w:rsidR="00974D86" w:rsidRDefault="00974D86" w:rsidP="0014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36" w:rsidRDefault="00E16636" w:rsidP="00E16636">
    <w:pPr>
      <w:tabs>
        <w:tab w:val="left" w:pos="3506"/>
        <w:tab w:val="right" w:pos="9356"/>
      </w:tabs>
      <w:spacing w:after="0" w:line="240" w:lineRule="auto"/>
      <w:ind w:left="426" w:hanging="426"/>
      <w:jc w:val="right"/>
      <w:rPr>
        <w:rFonts w:ascii="Helvetica" w:hAnsi="Helvetica"/>
        <w:bCs/>
        <w:i/>
      </w:rPr>
    </w:pPr>
    <w:r>
      <w:tab/>
    </w:r>
    <w:r>
      <w:tab/>
      <w:t xml:space="preserve">Seite </w:t>
    </w:r>
    <w:sdt>
      <w:sdtPr>
        <w:id w:val="2061057435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339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von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FB339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16636" w:rsidRPr="00E16636" w:rsidRDefault="00E16636" w:rsidP="00E166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9B3"/>
    <w:multiLevelType w:val="hybridMultilevel"/>
    <w:tmpl w:val="4EA6B0FA"/>
    <w:lvl w:ilvl="0" w:tplc="8522E1EA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4B50DD2"/>
    <w:multiLevelType w:val="hybridMultilevel"/>
    <w:tmpl w:val="9BE2B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ACA"/>
    <w:multiLevelType w:val="hybridMultilevel"/>
    <w:tmpl w:val="85EE60A0"/>
    <w:lvl w:ilvl="0" w:tplc="B954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FFD"/>
    <w:multiLevelType w:val="hybridMultilevel"/>
    <w:tmpl w:val="087AAC2E"/>
    <w:lvl w:ilvl="0" w:tplc="BD62D8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9F39C3"/>
    <w:multiLevelType w:val="hybridMultilevel"/>
    <w:tmpl w:val="7B16A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075D"/>
    <w:multiLevelType w:val="hybridMultilevel"/>
    <w:tmpl w:val="3C0C08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004"/>
    <w:multiLevelType w:val="hybridMultilevel"/>
    <w:tmpl w:val="C3820E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039B"/>
    <w:multiLevelType w:val="hybridMultilevel"/>
    <w:tmpl w:val="F3FEFB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380D"/>
    <w:multiLevelType w:val="hybridMultilevel"/>
    <w:tmpl w:val="F00CBFBC"/>
    <w:lvl w:ilvl="0" w:tplc="70AA9AE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5C1"/>
    <w:multiLevelType w:val="hybridMultilevel"/>
    <w:tmpl w:val="06762B9C"/>
    <w:lvl w:ilvl="0" w:tplc="95901AE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A255595"/>
    <w:multiLevelType w:val="hybridMultilevel"/>
    <w:tmpl w:val="93D003A2"/>
    <w:lvl w:ilvl="0" w:tplc="5C7C5FBE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844187"/>
    <w:multiLevelType w:val="hybridMultilevel"/>
    <w:tmpl w:val="60F89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5D8F"/>
    <w:multiLevelType w:val="hybridMultilevel"/>
    <w:tmpl w:val="FFB0A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8C617D-D6DF-406C-B969-E5CE79D5758A}"/>
    <w:docVar w:name="dgnword-eventsink" w:val="64465856"/>
  </w:docVars>
  <w:rsids>
    <w:rsidRoot w:val="00663D20"/>
    <w:rsid w:val="00036F9E"/>
    <w:rsid w:val="00042775"/>
    <w:rsid w:val="00096FD1"/>
    <w:rsid w:val="00136122"/>
    <w:rsid w:val="00145584"/>
    <w:rsid w:val="00161742"/>
    <w:rsid w:val="00173835"/>
    <w:rsid w:val="00194A4D"/>
    <w:rsid w:val="00210E82"/>
    <w:rsid w:val="00242CF5"/>
    <w:rsid w:val="002C32A6"/>
    <w:rsid w:val="002D103A"/>
    <w:rsid w:val="002E0FB1"/>
    <w:rsid w:val="00350886"/>
    <w:rsid w:val="0037394B"/>
    <w:rsid w:val="00386874"/>
    <w:rsid w:val="003B0B0C"/>
    <w:rsid w:val="003D6630"/>
    <w:rsid w:val="004A5FDD"/>
    <w:rsid w:val="004B129C"/>
    <w:rsid w:val="00585D05"/>
    <w:rsid w:val="00593F1C"/>
    <w:rsid w:val="005977F0"/>
    <w:rsid w:val="005B4C73"/>
    <w:rsid w:val="00610E3B"/>
    <w:rsid w:val="006150E9"/>
    <w:rsid w:val="00655BE7"/>
    <w:rsid w:val="00663D20"/>
    <w:rsid w:val="006B37E7"/>
    <w:rsid w:val="006C448F"/>
    <w:rsid w:val="006F74CD"/>
    <w:rsid w:val="00757CA6"/>
    <w:rsid w:val="00763CF8"/>
    <w:rsid w:val="0076442D"/>
    <w:rsid w:val="008A3BB2"/>
    <w:rsid w:val="008D175E"/>
    <w:rsid w:val="008D3FD5"/>
    <w:rsid w:val="008E5458"/>
    <w:rsid w:val="00936502"/>
    <w:rsid w:val="009603D2"/>
    <w:rsid w:val="00974D86"/>
    <w:rsid w:val="00A319A9"/>
    <w:rsid w:val="00A7487A"/>
    <w:rsid w:val="00A85FD8"/>
    <w:rsid w:val="00A95EB6"/>
    <w:rsid w:val="00AB63D8"/>
    <w:rsid w:val="00AF2E4E"/>
    <w:rsid w:val="00B613AE"/>
    <w:rsid w:val="00B94213"/>
    <w:rsid w:val="00BA45EF"/>
    <w:rsid w:val="00C12DF1"/>
    <w:rsid w:val="00C35F01"/>
    <w:rsid w:val="00C711B0"/>
    <w:rsid w:val="00CF0530"/>
    <w:rsid w:val="00CF7736"/>
    <w:rsid w:val="00D170C2"/>
    <w:rsid w:val="00D56A8F"/>
    <w:rsid w:val="00D71FCC"/>
    <w:rsid w:val="00D7350A"/>
    <w:rsid w:val="00D75784"/>
    <w:rsid w:val="00D82148"/>
    <w:rsid w:val="00DE103E"/>
    <w:rsid w:val="00E01698"/>
    <w:rsid w:val="00E16636"/>
    <w:rsid w:val="00E3085A"/>
    <w:rsid w:val="00E536EE"/>
    <w:rsid w:val="00FA2EB4"/>
    <w:rsid w:val="00FA37DC"/>
    <w:rsid w:val="00FB3393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019E8"/>
  <w15:docId w15:val="{108FE416-28D0-434F-AE3A-249373D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D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584"/>
  </w:style>
  <w:style w:type="paragraph" w:styleId="Fuzeile">
    <w:name w:val="footer"/>
    <w:basedOn w:val="Standard"/>
    <w:link w:val="FuzeileZchn"/>
    <w:uiPriority w:val="99"/>
    <w:unhideWhenUsed/>
    <w:rsid w:val="0014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584"/>
  </w:style>
  <w:style w:type="paragraph" w:styleId="Funotentext">
    <w:name w:val="footnote text"/>
    <w:basedOn w:val="Standard"/>
    <w:link w:val="FunotentextZchn"/>
    <w:uiPriority w:val="99"/>
    <w:semiHidden/>
    <w:unhideWhenUsed/>
    <w:rsid w:val="00E166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66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663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1663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1663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1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6295-7376-4F68-B947-E1CDA5E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Anka</dc:creator>
  <cp:lastModifiedBy>Steinigen, Julia</cp:lastModifiedBy>
  <cp:revision>2</cp:revision>
  <cp:lastPrinted>2019-01-16T10:19:00Z</cp:lastPrinted>
  <dcterms:created xsi:type="dcterms:W3CDTF">2020-02-10T14:28:00Z</dcterms:created>
  <dcterms:modified xsi:type="dcterms:W3CDTF">2020-02-10T14:28:00Z</dcterms:modified>
</cp:coreProperties>
</file>