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CE" w:rsidRPr="00A007CE" w:rsidRDefault="00A007CE" w:rsidP="001B22E6">
      <w:pPr>
        <w:pStyle w:val="StandardWeb"/>
        <w:shd w:val="clear" w:color="auto" w:fill="F2F2F2" w:themeFill="background1" w:themeFillShade="F2"/>
        <w:spacing w:before="0" w:beforeAutospacing="0" w:after="264" w:afterAutospacing="0"/>
        <w:textAlignment w:val="baseline"/>
        <w:rPr>
          <w:rFonts w:ascii="Verdana" w:hAnsi="Verdana"/>
          <w:color w:val="333333"/>
          <w:sz w:val="18"/>
          <w:szCs w:val="18"/>
          <w:lang w:val="en-GB"/>
        </w:rPr>
      </w:pPr>
      <w:bookmarkStart w:id="0" w:name="_GoBack"/>
      <w:bookmarkEnd w:id="0"/>
      <w:r w:rsidRPr="00A007CE">
        <w:rPr>
          <w:rStyle w:val="Fett"/>
          <w:rFonts w:ascii="Verdana" w:hAnsi="Verdana"/>
          <w:color w:val="333333"/>
          <w:sz w:val="18"/>
          <w:szCs w:val="18"/>
          <w:lang w:val="en-GB"/>
        </w:rPr>
        <w:t xml:space="preserve">Information Notice on Personal Data Processing according to art. 13 of the EU </w:t>
      </w:r>
      <w:proofErr w:type="gramStart"/>
      <w:r w:rsidRPr="00A007CE">
        <w:rPr>
          <w:rStyle w:val="Fett"/>
          <w:rFonts w:ascii="Verdana" w:hAnsi="Verdana"/>
          <w:color w:val="333333"/>
          <w:sz w:val="18"/>
          <w:szCs w:val="18"/>
          <w:lang w:val="en-GB"/>
        </w:rPr>
        <w:t>Regulation  2016</w:t>
      </w:r>
      <w:proofErr w:type="gramEnd"/>
      <w:r w:rsidRPr="00A007CE">
        <w:rPr>
          <w:rStyle w:val="Fett"/>
          <w:rFonts w:ascii="Verdana" w:hAnsi="Verdana"/>
          <w:color w:val="333333"/>
          <w:sz w:val="18"/>
          <w:szCs w:val="18"/>
          <w:lang w:val="en-GB"/>
        </w:rPr>
        <w:t>/679</w:t>
      </w:r>
    </w:p>
    <w:p w:rsidR="00A007CE" w:rsidRPr="00A007CE" w:rsidRDefault="0089400B" w:rsidP="001B22E6">
      <w:pPr>
        <w:pStyle w:val="StandardWeb"/>
        <w:shd w:val="clear" w:color="auto" w:fill="F2F2F2" w:themeFill="background1" w:themeFillShade="F2"/>
        <w:spacing w:before="0" w:beforeAutospacing="0" w:after="264" w:afterAutospacing="0"/>
        <w:textAlignment w:val="baseline"/>
        <w:rPr>
          <w:rFonts w:ascii="Verdana" w:hAnsi="Verdana"/>
          <w:color w:val="333333"/>
          <w:sz w:val="18"/>
          <w:szCs w:val="18"/>
          <w:lang w:val="en-GB"/>
        </w:rPr>
      </w:pPr>
      <w:r>
        <w:rPr>
          <w:rFonts w:ascii="Verdana" w:hAnsi="Verdana"/>
          <w:color w:val="333333"/>
          <w:sz w:val="18"/>
          <w:szCs w:val="18"/>
          <w:lang w:val="en-GB"/>
        </w:rPr>
        <w:t xml:space="preserve">The </w:t>
      </w:r>
      <w:proofErr w:type="spellStart"/>
      <w:r>
        <w:rPr>
          <w:rFonts w:ascii="Verdana" w:hAnsi="Verdana"/>
          <w:color w:val="333333"/>
          <w:sz w:val="18"/>
          <w:szCs w:val="18"/>
          <w:lang w:val="en-GB"/>
        </w:rPr>
        <w:t>Technische</w:t>
      </w:r>
      <w:proofErr w:type="spellEnd"/>
      <w:r>
        <w:rPr>
          <w:rFonts w:ascii="Verdana" w:hAnsi="Verdana"/>
          <w:color w:val="333333"/>
          <w:sz w:val="18"/>
          <w:szCs w:val="18"/>
          <w:lang w:val="en-GB"/>
        </w:rPr>
        <w:t xml:space="preserve"> </w:t>
      </w:r>
      <w:proofErr w:type="spellStart"/>
      <w:r>
        <w:rPr>
          <w:rFonts w:ascii="Verdana" w:hAnsi="Verdana"/>
          <w:color w:val="333333"/>
          <w:sz w:val="18"/>
          <w:szCs w:val="18"/>
          <w:lang w:val="en-GB"/>
        </w:rPr>
        <w:t>Universität</w:t>
      </w:r>
      <w:proofErr w:type="spellEnd"/>
      <w:r>
        <w:rPr>
          <w:rFonts w:ascii="Verdana" w:hAnsi="Verdana"/>
          <w:color w:val="333333"/>
          <w:sz w:val="18"/>
          <w:szCs w:val="18"/>
          <w:lang w:val="en-GB"/>
        </w:rPr>
        <w:t xml:space="preserve"> Dresden (TU Dresden)</w:t>
      </w:r>
      <w:r w:rsidR="00A007CE" w:rsidRPr="00A007CE">
        <w:rPr>
          <w:rFonts w:ascii="Verdana" w:hAnsi="Verdana"/>
          <w:color w:val="333333"/>
          <w:sz w:val="18"/>
          <w:szCs w:val="18"/>
          <w:lang w:val="en-GB"/>
        </w:rPr>
        <w:t xml:space="preserve"> shall process Personal Data exclusively to the extent that it is necessary in the performance of its institutional tasks carried out in the public interest within the present procedure. See point (e), article 6(1) and point g, article 9 (2), of the GDPR.</w:t>
      </w:r>
    </w:p>
    <w:p w:rsidR="00A007CE" w:rsidRPr="00A007CE" w:rsidRDefault="00A007CE" w:rsidP="001B22E6">
      <w:pPr>
        <w:pStyle w:val="StandardWeb"/>
        <w:shd w:val="clear" w:color="auto" w:fill="F2F2F2" w:themeFill="background1" w:themeFillShade="F2"/>
        <w:spacing w:before="0" w:beforeAutospacing="0" w:after="0" w:afterAutospacing="0"/>
        <w:textAlignment w:val="baseline"/>
        <w:rPr>
          <w:rFonts w:ascii="Verdana" w:hAnsi="Verdana"/>
          <w:color w:val="333333"/>
          <w:sz w:val="18"/>
          <w:szCs w:val="18"/>
          <w:lang w:val="en-GB"/>
        </w:rPr>
      </w:pPr>
      <w:r w:rsidRPr="00A007CE">
        <w:rPr>
          <w:rFonts w:ascii="Verdana" w:hAnsi="Verdana"/>
          <w:color w:val="333333"/>
          <w:sz w:val="18"/>
          <w:szCs w:val="18"/>
          <w:lang w:val="en-GB"/>
        </w:rPr>
        <w:t xml:space="preserve">The Data controller is </w:t>
      </w:r>
      <w:proofErr w:type="spellStart"/>
      <w:r w:rsidR="0089400B">
        <w:rPr>
          <w:rFonts w:ascii="Verdana" w:hAnsi="Verdana"/>
          <w:color w:val="333333"/>
          <w:sz w:val="18"/>
          <w:szCs w:val="18"/>
          <w:lang w:val="en-GB"/>
        </w:rPr>
        <w:t>T</w:t>
      </w:r>
      <w:r w:rsidR="00F571FE">
        <w:rPr>
          <w:rFonts w:ascii="Verdana" w:hAnsi="Verdana"/>
          <w:color w:val="333333"/>
          <w:sz w:val="18"/>
          <w:szCs w:val="18"/>
          <w:lang w:val="en-GB"/>
        </w:rPr>
        <w:t>echnische</w:t>
      </w:r>
      <w:proofErr w:type="spellEnd"/>
      <w:r w:rsidR="00F571FE">
        <w:rPr>
          <w:rFonts w:ascii="Verdana" w:hAnsi="Verdana"/>
          <w:color w:val="333333"/>
          <w:sz w:val="18"/>
          <w:szCs w:val="18"/>
          <w:lang w:val="en-GB"/>
        </w:rPr>
        <w:t xml:space="preserve"> </w:t>
      </w:r>
      <w:proofErr w:type="spellStart"/>
      <w:r w:rsidR="0089400B">
        <w:rPr>
          <w:rFonts w:ascii="Verdana" w:hAnsi="Verdana"/>
          <w:color w:val="333333"/>
          <w:sz w:val="18"/>
          <w:szCs w:val="18"/>
          <w:lang w:val="en-GB"/>
        </w:rPr>
        <w:t>U</w:t>
      </w:r>
      <w:r w:rsidR="00F571FE">
        <w:rPr>
          <w:rFonts w:ascii="Verdana" w:hAnsi="Verdana"/>
          <w:color w:val="333333"/>
          <w:sz w:val="18"/>
          <w:szCs w:val="18"/>
          <w:lang w:val="en-GB"/>
        </w:rPr>
        <w:t>niversität</w:t>
      </w:r>
      <w:proofErr w:type="spellEnd"/>
      <w:r w:rsidR="00F571FE">
        <w:rPr>
          <w:rFonts w:ascii="Verdana" w:hAnsi="Verdana"/>
          <w:color w:val="333333"/>
          <w:sz w:val="18"/>
          <w:szCs w:val="18"/>
          <w:lang w:val="en-GB"/>
        </w:rPr>
        <w:t xml:space="preserve"> </w:t>
      </w:r>
      <w:r w:rsidR="0089400B">
        <w:rPr>
          <w:rFonts w:ascii="Verdana" w:hAnsi="Verdana"/>
          <w:color w:val="333333"/>
          <w:sz w:val="18"/>
          <w:szCs w:val="18"/>
          <w:lang w:val="en-GB"/>
        </w:rPr>
        <w:t>Dresden</w:t>
      </w:r>
      <w:r w:rsidR="00F571FE">
        <w:rPr>
          <w:rFonts w:ascii="Verdana" w:hAnsi="Verdana"/>
          <w:color w:val="333333"/>
          <w:sz w:val="18"/>
          <w:szCs w:val="18"/>
          <w:lang w:val="en-GB"/>
        </w:rPr>
        <w:t>, 01062 Dresden</w:t>
      </w:r>
    </w:p>
    <w:p w:rsidR="00A007CE" w:rsidRPr="006C68BE" w:rsidRDefault="00A007CE" w:rsidP="001B22E6">
      <w:pPr>
        <w:shd w:val="clear" w:color="auto" w:fill="F2F2F2" w:themeFill="background1" w:themeFillShade="F2"/>
        <w:rPr>
          <w:rFonts w:ascii="Verdana" w:eastAsia="Times New Roman" w:hAnsi="Verdana" w:cs="Times New Roman"/>
          <w:color w:val="333333"/>
          <w:sz w:val="18"/>
          <w:szCs w:val="18"/>
          <w:lang w:val="en-GB" w:eastAsia="de-DE"/>
        </w:rPr>
      </w:pPr>
      <w:r w:rsidRPr="006C68BE">
        <w:rPr>
          <w:rFonts w:ascii="Verdana" w:eastAsia="Times New Roman" w:hAnsi="Verdana" w:cs="Times New Roman"/>
          <w:color w:val="333333"/>
          <w:sz w:val="18"/>
          <w:szCs w:val="18"/>
          <w:lang w:val="en-GB" w:eastAsia="de-DE"/>
        </w:rPr>
        <w:t xml:space="preserve">The </w:t>
      </w:r>
      <w:hyperlink r:id="rId4" w:history="1">
        <w:r w:rsidR="00F571FE" w:rsidRPr="00894F32">
          <w:rPr>
            <w:rFonts w:eastAsia="Times New Roman" w:cs="Times New Roman"/>
            <w:color w:val="1F4E79" w:themeColor="accent1" w:themeShade="80"/>
            <w:lang w:val="en-GB" w:eastAsia="de-DE"/>
          </w:rPr>
          <w:t>Data protection officer</w:t>
        </w:r>
      </w:hyperlink>
      <w:r w:rsidR="00F571FE" w:rsidRPr="006C68BE">
        <w:rPr>
          <w:rFonts w:ascii="Verdana" w:eastAsia="Times New Roman" w:hAnsi="Verdana" w:cs="Times New Roman"/>
          <w:color w:val="333333"/>
          <w:sz w:val="18"/>
          <w:szCs w:val="18"/>
          <w:lang w:val="en-GB" w:eastAsia="de-DE"/>
        </w:rPr>
        <w:t xml:space="preserve"> </w:t>
      </w:r>
      <w:r w:rsidRPr="006C68BE">
        <w:rPr>
          <w:rFonts w:ascii="Verdana" w:eastAsia="Times New Roman" w:hAnsi="Verdana" w:cs="Times New Roman"/>
          <w:color w:val="333333"/>
          <w:sz w:val="18"/>
          <w:szCs w:val="18"/>
          <w:lang w:val="en-GB" w:eastAsia="de-DE"/>
        </w:rPr>
        <w:t>can be contacted at the following email address:</w:t>
      </w:r>
      <w:r w:rsidR="00F571FE" w:rsidRPr="006C68BE">
        <w:rPr>
          <w:rFonts w:ascii="Verdana" w:eastAsia="Times New Roman" w:hAnsi="Verdana" w:cs="Times New Roman"/>
          <w:color w:val="333333"/>
          <w:sz w:val="18"/>
          <w:szCs w:val="18"/>
          <w:lang w:val="en-GB" w:eastAsia="de-DE"/>
        </w:rPr>
        <w:t xml:space="preserve"> </w:t>
      </w:r>
      <w:hyperlink r:id="rId5" w:history="1">
        <w:r w:rsidR="00F571FE" w:rsidRPr="00894F32">
          <w:rPr>
            <w:rFonts w:ascii="Verdana" w:eastAsia="Times New Roman" w:hAnsi="Verdana" w:cs="Times New Roman"/>
            <w:color w:val="1F4E79" w:themeColor="accent1" w:themeShade="80"/>
            <w:sz w:val="18"/>
            <w:szCs w:val="18"/>
            <w:lang w:val="en-GB" w:eastAsia="de-DE"/>
          </w:rPr>
          <w:t>informationssicherheit@</w:t>
        </w:r>
        <w:r w:rsidR="00F571FE" w:rsidRPr="00894F32">
          <w:rPr>
            <w:rFonts w:ascii="Arial" w:eastAsia="Times New Roman" w:hAnsi="Arial" w:cs="Arial"/>
            <w:color w:val="1F4E79" w:themeColor="accent1" w:themeShade="80"/>
            <w:sz w:val="18"/>
            <w:szCs w:val="18"/>
            <w:lang w:val="en-GB" w:eastAsia="de-DE"/>
          </w:rPr>
          <w:t>​</w:t>
        </w:r>
        <w:r w:rsidR="00F571FE" w:rsidRPr="00894F32">
          <w:rPr>
            <w:rFonts w:ascii="Verdana" w:eastAsia="Times New Roman" w:hAnsi="Verdana" w:cs="Times New Roman"/>
            <w:color w:val="1F4E79" w:themeColor="accent1" w:themeShade="80"/>
            <w:sz w:val="18"/>
            <w:szCs w:val="18"/>
            <w:lang w:val="en-GB" w:eastAsia="de-DE"/>
          </w:rPr>
          <w:t>tu-dresden.de</w:t>
        </w:r>
      </w:hyperlink>
      <w:r w:rsidRPr="006C68BE">
        <w:rPr>
          <w:rFonts w:ascii="Verdana" w:eastAsia="Times New Roman" w:hAnsi="Verdana" w:cs="Times New Roman"/>
          <w:color w:val="333333"/>
          <w:sz w:val="18"/>
          <w:szCs w:val="18"/>
          <w:lang w:val="en-GB" w:eastAsia="de-DE"/>
        </w:rPr>
        <w:t>.</w:t>
      </w:r>
    </w:p>
    <w:p w:rsidR="00A007CE" w:rsidRPr="00A007CE" w:rsidRDefault="00A007CE" w:rsidP="001B22E6">
      <w:pPr>
        <w:pStyle w:val="StandardWeb"/>
        <w:shd w:val="clear" w:color="auto" w:fill="F2F2F2" w:themeFill="background1" w:themeFillShade="F2"/>
        <w:spacing w:before="0" w:beforeAutospacing="0" w:after="264" w:afterAutospacing="0"/>
        <w:textAlignment w:val="baseline"/>
        <w:rPr>
          <w:rFonts w:ascii="Verdana" w:hAnsi="Verdana"/>
          <w:color w:val="333333"/>
          <w:sz w:val="18"/>
          <w:szCs w:val="18"/>
          <w:lang w:val="en-GB"/>
        </w:rPr>
      </w:pPr>
      <w:r w:rsidRPr="00A007CE">
        <w:rPr>
          <w:rFonts w:ascii="Verdana" w:hAnsi="Verdana"/>
          <w:color w:val="333333"/>
          <w:sz w:val="18"/>
          <w:szCs w:val="18"/>
          <w:lang w:val="en-GB"/>
        </w:rPr>
        <w:t> </w:t>
      </w:r>
    </w:p>
    <w:p w:rsidR="00A007CE" w:rsidRPr="00A007CE" w:rsidRDefault="00A007CE" w:rsidP="001B22E6">
      <w:pPr>
        <w:pStyle w:val="StandardWeb"/>
        <w:shd w:val="clear" w:color="auto" w:fill="F2F2F2" w:themeFill="background1" w:themeFillShade="F2"/>
        <w:spacing w:before="0" w:beforeAutospacing="0" w:after="264" w:afterAutospacing="0"/>
        <w:textAlignment w:val="baseline"/>
        <w:rPr>
          <w:rFonts w:ascii="Verdana" w:hAnsi="Verdana"/>
          <w:color w:val="333333"/>
          <w:sz w:val="18"/>
          <w:szCs w:val="18"/>
          <w:lang w:val="en-GB"/>
        </w:rPr>
      </w:pPr>
      <w:r w:rsidRPr="00A007CE">
        <w:rPr>
          <w:rFonts w:ascii="Verdana" w:hAnsi="Verdana"/>
          <w:color w:val="333333"/>
          <w:sz w:val="18"/>
          <w:szCs w:val="18"/>
          <w:lang w:val="en-GB"/>
        </w:rPr>
        <w:t xml:space="preserve">Data are processed both in automated means and in other than by automated means (e.g. paper form) by </w:t>
      </w:r>
      <w:r w:rsidR="0089400B">
        <w:rPr>
          <w:rFonts w:ascii="Verdana" w:hAnsi="Verdana"/>
          <w:color w:val="333333"/>
          <w:sz w:val="18"/>
          <w:szCs w:val="18"/>
          <w:lang w:val="en-GB"/>
        </w:rPr>
        <w:t>TU Dresden S</w:t>
      </w:r>
      <w:r w:rsidRPr="00A007CE">
        <w:rPr>
          <w:rFonts w:ascii="Verdana" w:hAnsi="Verdana"/>
          <w:color w:val="333333"/>
          <w:sz w:val="18"/>
          <w:szCs w:val="18"/>
          <w:lang w:val="en-GB"/>
        </w:rPr>
        <w:t xml:space="preserve">taff in charge in relation to the task carried out in the interest of </w:t>
      </w:r>
      <w:r w:rsidR="00D03668">
        <w:rPr>
          <w:rFonts w:ascii="Verdana" w:hAnsi="Verdana"/>
          <w:color w:val="333333"/>
          <w:sz w:val="18"/>
          <w:szCs w:val="18"/>
          <w:lang w:val="en-GB"/>
        </w:rPr>
        <w:t>the TU Dresden</w:t>
      </w:r>
      <w:r w:rsidRPr="00A007CE">
        <w:rPr>
          <w:rFonts w:ascii="Verdana" w:hAnsi="Verdana"/>
          <w:color w:val="333333"/>
          <w:sz w:val="18"/>
          <w:szCs w:val="18"/>
          <w:lang w:val="en-GB"/>
        </w:rPr>
        <w:t xml:space="preserve"> and exclusively to the extent that it is necessary in the performance of its institutional tasks.</w:t>
      </w:r>
    </w:p>
    <w:p w:rsidR="00A007CE" w:rsidRPr="00A007CE" w:rsidRDefault="00A007CE" w:rsidP="001B22E6">
      <w:pPr>
        <w:pStyle w:val="StandardWeb"/>
        <w:shd w:val="clear" w:color="auto" w:fill="F2F2F2" w:themeFill="background1" w:themeFillShade="F2"/>
        <w:spacing w:before="0" w:beforeAutospacing="0" w:after="264" w:afterAutospacing="0"/>
        <w:textAlignment w:val="baseline"/>
        <w:rPr>
          <w:rFonts w:ascii="Verdana" w:hAnsi="Verdana"/>
          <w:color w:val="333333"/>
          <w:sz w:val="18"/>
          <w:szCs w:val="18"/>
          <w:lang w:val="en-GB"/>
        </w:rPr>
      </w:pPr>
      <w:r w:rsidRPr="00A007CE">
        <w:rPr>
          <w:rFonts w:ascii="Verdana" w:hAnsi="Verdana"/>
          <w:color w:val="333333"/>
          <w:sz w:val="18"/>
          <w:szCs w:val="18"/>
          <w:lang w:val="en-GB"/>
        </w:rPr>
        <w:t>No automated decision-making is done.</w:t>
      </w:r>
    </w:p>
    <w:p w:rsidR="00A007CE" w:rsidRDefault="00A007CE" w:rsidP="001B22E6">
      <w:pPr>
        <w:pStyle w:val="StandardWeb"/>
        <w:shd w:val="clear" w:color="auto" w:fill="F2F2F2" w:themeFill="background1" w:themeFillShade="F2"/>
        <w:spacing w:before="0" w:beforeAutospacing="0" w:after="264" w:afterAutospacing="0"/>
        <w:textAlignment w:val="baseline"/>
        <w:rPr>
          <w:rFonts w:ascii="Verdana" w:hAnsi="Verdana"/>
          <w:color w:val="333333"/>
          <w:sz w:val="18"/>
          <w:szCs w:val="18"/>
          <w:lang w:val="en-GB"/>
        </w:rPr>
      </w:pPr>
      <w:r w:rsidRPr="00A007CE">
        <w:rPr>
          <w:rFonts w:ascii="Verdana" w:hAnsi="Verdana"/>
          <w:color w:val="333333"/>
          <w:sz w:val="18"/>
          <w:szCs w:val="18"/>
          <w:lang w:val="en-GB"/>
        </w:rPr>
        <w:t xml:space="preserve">The processing is performed by the </w:t>
      </w:r>
      <w:r w:rsidR="0089400B">
        <w:rPr>
          <w:rFonts w:ascii="Verdana" w:hAnsi="Verdana"/>
          <w:color w:val="333333"/>
          <w:sz w:val="18"/>
          <w:szCs w:val="18"/>
          <w:lang w:val="en-GB"/>
        </w:rPr>
        <w:t>TU Dresden</w:t>
      </w:r>
      <w:r w:rsidRPr="00A007CE">
        <w:rPr>
          <w:rFonts w:ascii="Verdana" w:hAnsi="Verdana"/>
          <w:color w:val="333333"/>
          <w:sz w:val="18"/>
          <w:szCs w:val="18"/>
          <w:lang w:val="en-GB"/>
        </w:rPr>
        <w:t xml:space="preserve"> staff in charge, for the purpose of managing the administrative registration and invitation procedure for the International Mobility Students.</w:t>
      </w:r>
    </w:p>
    <w:p w:rsidR="00894F32" w:rsidRPr="00894F32" w:rsidRDefault="00BF0A73" w:rsidP="001B22E6">
      <w:pPr>
        <w:shd w:val="clear" w:color="auto" w:fill="F2F2F2" w:themeFill="background1" w:themeFillShade="F2"/>
        <w:rPr>
          <w:color w:val="1F4E79" w:themeColor="accent1" w:themeShade="80"/>
        </w:rPr>
      </w:pPr>
      <w:hyperlink r:id="rId6" w:history="1">
        <w:r w:rsidR="00894F32" w:rsidRPr="00894F32">
          <w:rPr>
            <w:rStyle w:val="Hyperlink"/>
            <w:rFonts w:ascii="Verdana" w:hAnsi="Verdana"/>
            <w:color w:val="1F4E79" w:themeColor="accent1" w:themeShade="80"/>
            <w:sz w:val="18"/>
            <w:szCs w:val="18"/>
            <w:lang w:val="en-GB"/>
          </w:rPr>
          <w:t>The person in charge</w:t>
        </w:r>
      </w:hyperlink>
      <w:r w:rsidR="00894F32" w:rsidRPr="00894F32">
        <w:rPr>
          <w:rFonts w:ascii="Verdana" w:hAnsi="Verdana"/>
          <w:color w:val="1F4E79" w:themeColor="accent1" w:themeShade="80"/>
          <w:sz w:val="18"/>
          <w:szCs w:val="18"/>
          <w:lang w:val="en-GB"/>
        </w:rPr>
        <w:t xml:space="preserve"> </w:t>
      </w:r>
      <w:r w:rsidR="00894F32">
        <w:rPr>
          <w:rFonts w:ascii="Verdana" w:hAnsi="Verdana"/>
          <w:color w:val="333333"/>
          <w:sz w:val="18"/>
          <w:szCs w:val="18"/>
          <w:lang w:val="en-GB"/>
        </w:rPr>
        <w:t xml:space="preserve">of the processing can be contacted at the following address: </w:t>
      </w:r>
      <w:hyperlink r:id="rId7" w:history="1">
        <w:r w:rsidR="00894F32" w:rsidRPr="00894F32">
          <w:rPr>
            <w:rStyle w:val="Hyperlink"/>
            <w:rFonts w:ascii="Helvetica" w:hAnsi="Helvetica"/>
            <w:color w:val="1F4E79" w:themeColor="accent1" w:themeShade="80"/>
            <w:sz w:val="20"/>
            <w:szCs w:val="20"/>
          </w:rPr>
          <w:t>michalina.dziuba-claus@​tu-dresden.de</w:t>
        </w:r>
      </w:hyperlink>
    </w:p>
    <w:p w:rsidR="00894F32" w:rsidRPr="00A007CE" w:rsidRDefault="00894F32" w:rsidP="001B22E6">
      <w:pPr>
        <w:pStyle w:val="StandardWeb"/>
        <w:shd w:val="clear" w:color="auto" w:fill="F2F2F2" w:themeFill="background1" w:themeFillShade="F2"/>
        <w:spacing w:before="0" w:beforeAutospacing="0" w:after="264" w:afterAutospacing="0"/>
        <w:textAlignment w:val="baseline"/>
        <w:rPr>
          <w:rFonts w:ascii="Verdana" w:hAnsi="Verdana"/>
          <w:color w:val="333333"/>
          <w:sz w:val="18"/>
          <w:szCs w:val="18"/>
          <w:lang w:val="en-GB"/>
        </w:rPr>
      </w:pPr>
    </w:p>
    <w:p w:rsidR="00A007CE" w:rsidRPr="00A007CE" w:rsidRDefault="00A007CE" w:rsidP="001B22E6">
      <w:pPr>
        <w:pStyle w:val="StandardWeb"/>
        <w:shd w:val="clear" w:color="auto" w:fill="F2F2F2" w:themeFill="background1" w:themeFillShade="F2"/>
        <w:spacing w:before="0" w:beforeAutospacing="0" w:after="264" w:afterAutospacing="0"/>
        <w:textAlignment w:val="baseline"/>
        <w:rPr>
          <w:rFonts w:ascii="Verdana" w:hAnsi="Verdana"/>
          <w:color w:val="333333"/>
          <w:sz w:val="18"/>
          <w:szCs w:val="18"/>
          <w:lang w:val="en-GB"/>
        </w:rPr>
      </w:pPr>
      <w:r w:rsidRPr="00A007CE">
        <w:rPr>
          <w:rFonts w:ascii="Verdana" w:hAnsi="Verdana"/>
          <w:color w:val="333333"/>
          <w:sz w:val="18"/>
          <w:szCs w:val="18"/>
          <w:lang w:val="en-GB"/>
        </w:rPr>
        <w:t>The collected data will not be transferred to third countries.</w:t>
      </w:r>
    </w:p>
    <w:p w:rsidR="00A007CE" w:rsidRPr="00A007CE" w:rsidRDefault="00A007CE" w:rsidP="001B22E6">
      <w:pPr>
        <w:pStyle w:val="StandardWeb"/>
        <w:shd w:val="clear" w:color="auto" w:fill="F2F2F2" w:themeFill="background1" w:themeFillShade="F2"/>
        <w:spacing w:before="0" w:beforeAutospacing="0" w:after="264" w:afterAutospacing="0"/>
        <w:textAlignment w:val="baseline"/>
        <w:rPr>
          <w:rFonts w:ascii="Verdana" w:hAnsi="Verdana"/>
          <w:color w:val="333333"/>
          <w:sz w:val="18"/>
          <w:szCs w:val="18"/>
          <w:lang w:val="en-GB"/>
        </w:rPr>
      </w:pPr>
      <w:r w:rsidRPr="00A007CE">
        <w:rPr>
          <w:rFonts w:ascii="Verdana" w:hAnsi="Verdana"/>
          <w:color w:val="333333"/>
          <w:sz w:val="18"/>
          <w:szCs w:val="18"/>
          <w:lang w:val="en-GB"/>
        </w:rPr>
        <w:t>The provision of the requested data is necessary to carry out the registration and invitation procedure and any refusal to provide the requested data will render it impossible for the University to proceed.</w:t>
      </w:r>
    </w:p>
    <w:p w:rsidR="00A007CE" w:rsidRPr="00A007CE" w:rsidRDefault="00A007CE" w:rsidP="001B22E6">
      <w:pPr>
        <w:pStyle w:val="StandardWeb"/>
        <w:shd w:val="clear" w:color="auto" w:fill="F2F2F2" w:themeFill="background1" w:themeFillShade="F2"/>
        <w:spacing w:before="0" w:beforeAutospacing="0" w:after="264" w:afterAutospacing="0"/>
        <w:textAlignment w:val="baseline"/>
        <w:rPr>
          <w:rFonts w:ascii="Verdana" w:hAnsi="Verdana"/>
          <w:color w:val="333333"/>
          <w:sz w:val="18"/>
          <w:szCs w:val="18"/>
          <w:lang w:val="en-GB"/>
        </w:rPr>
      </w:pPr>
      <w:r w:rsidRPr="00A007CE">
        <w:rPr>
          <w:rFonts w:ascii="Verdana" w:hAnsi="Verdana"/>
          <w:color w:val="333333"/>
          <w:sz w:val="18"/>
          <w:szCs w:val="18"/>
          <w:lang w:val="en-GB"/>
        </w:rPr>
        <w:t>Personal data are processed for the time strictly necessary to achieve the purposes for which they were collected, until the conclusion of the procedure and according to requirements stated by law.</w:t>
      </w:r>
    </w:p>
    <w:p w:rsidR="00A007CE" w:rsidRPr="00A007CE" w:rsidRDefault="00A007CE" w:rsidP="001B22E6">
      <w:pPr>
        <w:pStyle w:val="StandardWeb"/>
        <w:shd w:val="clear" w:color="auto" w:fill="F2F2F2" w:themeFill="background1" w:themeFillShade="F2"/>
        <w:spacing w:before="0" w:beforeAutospacing="0" w:after="264" w:afterAutospacing="0"/>
        <w:textAlignment w:val="baseline"/>
        <w:rPr>
          <w:rFonts w:ascii="Verdana" w:hAnsi="Verdana"/>
          <w:color w:val="333333"/>
          <w:sz w:val="18"/>
          <w:szCs w:val="18"/>
          <w:lang w:val="en-GB"/>
        </w:rPr>
      </w:pPr>
      <w:r w:rsidRPr="00A007CE">
        <w:rPr>
          <w:rFonts w:ascii="Verdana" w:hAnsi="Verdana"/>
          <w:color w:val="333333"/>
          <w:sz w:val="18"/>
          <w:szCs w:val="18"/>
          <w:lang w:val="en-GB"/>
        </w:rPr>
        <w:t xml:space="preserve">The data subject shall have the right to obtain from the controller the rights stated by the articles 15 et seq. of the GDPR, in particular: the access to personal data, the rectification and the integration, the restriction of processing or the right to object to processing of personal data. Within the meaning of the article 17, paragraph </w:t>
      </w:r>
      <w:proofErr w:type="gramStart"/>
      <w:r w:rsidRPr="00A007CE">
        <w:rPr>
          <w:rFonts w:ascii="Verdana" w:hAnsi="Verdana"/>
          <w:color w:val="333333"/>
          <w:sz w:val="18"/>
          <w:szCs w:val="18"/>
          <w:lang w:val="en-GB"/>
        </w:rPr>
        <w:t>3</w:t>
      </w:r>
      <w:r w:rsidR="00894F32">
        <w:rPr>
          <w:rFonts w:ascii="Verdana" w:hAnsi="Verdana"/>
          <w:color w:val="333333"/>
          <w:sz w:val="18"/>
          <w:szCs w:val="18"/>
          <w:lang w:val="en-GB"/>
        </w:rPr>
        <w:t xml:space="preserve"> </w:t>
      </w:r>
      <w:r w:rsidRPr="00A007CE">
        <w:rPr>
          <w:rFonts w:ascii="Verdana" w:hAnsi="Verdana"/>
          <w:color w:val="333333"/>
          <w:sz w:val="18"/>
          <w:szCs w:val="18"/>
          <w:lang w:val="en-GB"/>
        </w:rPr>
        <w:t>point</w:t>
      </w:r>
      <w:proofErr w:type="gramEnd"/>
      <w:r w:rsidRPr="00A007CE">
        <w:rPr>
          <w:rFonts w:ascii="Verdana" w:hAnsi="Verdana"/>
          <w:color w:val="333333"/>
          <w:sz w:val="18"/>
          <w:szCs w:val="18"/>
          <w:lang w:val="en-GB"/>
        </w:rPr>
        <w:t xml:space="preserve"> b), the right to erasure do not subsist when the processing of the data is mandatory to ensure the performance of tasks carried out in the public interest.</w:t>
      </w:r>
    </w:p>
    <w:p w:rsidR="00A007CE" w:rsidRPr="00A007CE" w:rsidRDefault="00A007CE" w:rsidP="001B22E6">
      <w:pPr>
        <w:pStyle w:val="StandardWeb"/>
        <w:shd w:val="clear" w:color="auto" w:fill="F2F2F2" w:themeFill="background1" w:themeFillShade="F2"/>
        <w:spacing w:before="0" w:beforeAutospacing="0" w:after="264" w:afterAutospacing="0"/>
        <w:textAlignment w:val="baseline"/>
        <w:rPr>
          <w:rFonts w:ascii="Verdana" w:hAnsi="Verdana"/>
          <w:color w:val="333333"/>
          <w:sz w:val="18"/>
          <w:szCs w:val="18"/>
          <w:lang w:val="en-GB"/>
        </w:rPr>
      </w:pPr>
      <w:r w:rsidRPr="00A007CE">
        <w:rPr>
          <w:rFonts w:ascii="Verdana" w:hAnsi="Verdana"/>
          <w:color w:val="333333"/>
          <w:sz w:val="18"/>
          <w:szCs w:val="18"/>
          <w:lang w:val="en-GB"/>
        </w:rPr>
        <w:t xml:space="preserve">A specific request can be submitted to the Data protection officer at the above address for the exercise of the rights. The data subject shall have right to lodge a complaint with a supervisory authority - the </w:t>
      </w:r>
      <w:r w:rsidR="0089400B">
        <w:rPr>
          <w:rFonts w:ascii="Verdana" w:hAnsi="Verdana"/>
          <w:color w:val="333333"/>
          <w:sz w:val="18"/>
          <w:szCs w:val="18"/>
          <w:lang w:val="en-GB"/>
        </w:rPr>
        <w:t>German</w:t>
      </w:r>
      <w:r w:rsidRPr="00A007CE">
        <w:rPr>
          <w:rFonts w:ascii="Verdana" w:hAnsi="Verdana"/>
          <w:color w:val="333333"/>
          <w:sz w:val="18"/>
          <w:szCs w:val="18"/>
          <w:lang w:val="en-GB"/>
        </w:rPr>
        <w:t xml:space="preserve"> Data Protection Authority.</w:t>
      </w:r>
    </w:p>
    <w:p w:rsidR="00E05DE0" w:rsidRPr="001B22E6" w:rsidRDefault="00BF0A73" w:rsidP="001B22E6">
      <w:pPr>
        <w:pStyle w:val="StandardWeb"/>
        <w:shd w:val="clear" w:color="auto" w:fill="F2F2F2" w:themeFill="background1" w:themeFillShade="F2"/>
        <w:spacing w:before="0" w:beforeAutospacing="0" w:after="0" w:afterAutospacing="0"/>
        <w:textAlignment w:val="baseline"/>
        <w:rPr>
          <w:rFonts w:ascii="Verdana" w:hAnsi="Verdana"/>
          <w:color w:val="1F4E79" w:themeColor="accent1" w:themeShade="80"/>
          <w:sz w:val="18"/>
          <w:szCs w:val="18"/>
          <w:lang w:val="en-GB"/>
        </w:rPr>
      </w:pPr>
      <w:hyperlink r:id="rId8" w:history="1">
        <w:r w:rsidR="0089400B" w:rsidRPr="00894F32">
          <w:rPr>
            <w:rStyle w:val="Hyperlink"/>
            <w:rFonts w:ascii="Verdana" w:hAnsi="Verdana"/>
            <w:color w:val="1F4E79" w:themeColor="accent1" w:themeShade="80"/>
            <w:sz w:val="18"/>
            <w:szCs w:val="18"/>
            <w:lang w:val="en-GB"/>
          </w:rPr>
          <w:t>TU Dresden</w:t>
        </w:r>
        <w:r w:rsidR="00A007CE" w:rsidRPr="00894F32">
          <w:rPr>
            <w:rStyle w:val="Hyperlink"/>
            <w:rFonts w:ascii="Verdana" w:hAnsi="Verdana"/>
            <w:color w:val="1F4E79" w:themeColor="accent1" w:themeShade="80"/>
            <w:sz w:val="18"/>
            <w:szCs w:val="18"/>
            <w:lang w:val="en-GB"/>
          </w:rPr>
          <w:t xml:space="preserve"> Policy on the processing of Personal Data.</w:t>
        </w:r>
      </w:hyperlink>
      <w:r w:rsidR="00A007CE" w:rsidRPr="00894F32">
        <w:rPr>
          <w:rFonts w:ascii="Verdana" w:hAnsi="Verdana"/>
          <w:color w:val="1F4E79" w:themeColor="accent1" w:themeShade="80"/>
          <w:sz w:val="18"/>
          <w:szCs w:val="18"/>
          <w:lang w:val="en-GB"/>
        </w:rPr>
        <w:t> </w:t>
      </w:r>
    </w:p>
    <w:sectPr w:rsidR="00E05DE0" w:rsidRPr="001B22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CE"/>
    <w:rsid w:val="00035063"/>
    <w:rsid w:val="001B22E6"/>
    <w:rsid w:val="006C68BE"/>
    <w:rsid w:val="0089400B"/>
    <w:rsid w:val="00894F32"/>
    <w:rsid w:val="00A007CE"/>
    <w:rsid w:val="00BF0A73"/>
    <w:rsid w:val="00D03668"/>
    <w:rsid w:val="00E05DE0"/>
    <w:rsid w:val="00F571FE"/>
    <w:rsid w:val="00F9075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DC2D4-2EED-4564-A1FF-AB2F0B83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007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007CE"/>
    <w:rPr>
      <w:b/>
      <w:bCs/>
    </w:rPr>
  </w:style>
  <w:style w:type="character" w:styleId="Hyperlink">
    <w:name w:val="Hyperlink"/>
    <w:basedOn w:val="Absatz-Standardschriftart"/>
    <w:uiPriority w:val="99"/>
    <w:unhideWhenUsed/>
    <w:rsid w:val="00A007CE"/>
    <w:rPr>
      <w:color w:val="0000FF"/>
      <w:u w:val="single"/>
    </w:rPr>
  </w:style>
  <w:style w:type="character" w:customStyle="1" w:styleId="UnresolvedMention">
    <w:name w:val="Unresolved Mention"/>
    <w:basedOn w:val="Absatz-Standardschriftart"/>
    <w:uiPriority w:val="99"/>
    <w:semiHidden/>
    <w:unhideWhenUsed/>
    <w:rsid w:val="00F571FE"/>
    <w:rPr>
      <w:color w:val="605E5C"/>
      <w:shd w:val="clear" w:color="auto" w:fill="E1DFDD"/>
    </w:rPr>
  </w:style>
  <w:style w:type="character" w:styleId="BesuchterLink">
    <w:name w:val="FollowedHyperlink"/>
    <w:basedOn w:val="Absatz-Standardschriftart"/>
    <w:uiPriority w:val="99"/>
    <w:semiHidden/>
    <w:unhideWhenUsed/>
    <w:rsid w:val="00F57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60163">
      <w:bodyDiv w:val="1"/>
      <w:marLeft w:val="0"/>
      <w:marRight w:val="0"/>
      <w:marTop w:val="0"/>
      <w:marBottom w:val="0"/>
      <w:divBdr>
        <w:top w:val="none" w:sz="0" w:space="0" w:color="auto"/>
        <w:left w:val="none" w:sz="0" w:space="0" w:color="auto"/>
        <w:bottom w:val="none" w:sz="0" w:space="0" w:color="auto"/>
        <w:right w:val="none" w:sz="0" w:space="0" w:color="auto"/>
      </w:divBdr>
    </w:div>
    <w:div w:id="1432428829">
      <w:bodyDiv w:val="1"/>
      <w:marLeft w:val="0"/>
      <w:marRight w:val="0"/>
      <w:marTop w:val="0"/>
      <w:marBottom w:val="0"/>
      <w:divBdr>
        <w:top w:val="none" w:sz="0" w:space="0" w:color="auto"/>
        <w:left w:val="none" w:sz="0" w:space="0" w:color="auto"/>
        <w:bottom w:val="none" w:sz="0" w:space="0" w:color="auto"/>
        <w:right w:val="none" w:sz="0" w:space="0" w:color="auto"/>
      </w:divBdr>
    </w:div>
    <w:div w:id="1648584649">
      <w:bodyDiv w:val="1"/>
      <w:marLeft w:val="0"/>
      <w:marRight w:val="0"/>
      <w:marTop w:val="0"/>
      <w:marBottom w:val="0"/>
      <w:divBdr>
        <w:top w:val="none" w:sz="0" w:space="0" w:color="auto"/>
        <w:left w:val="none" w:sz="0" w:space="0" w:color="auto"/>
        <w:bottom w:val="none" w:sz="0" w:space="0" w:color="auto"/>
        <w:right w:val="none" w:sz="0" w:space="0" w:color="auto"/>
      </w:divBdr>
    </w:div>
    <w:div w:id="16793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ma.tu-dresden.de/APP/EXTERNALPAGES/-N000000000000002,-N000192,-AEXT_PRIVACY_EN" TargetMode="External"/><Relationship Id="rId3" Type="http://schemas.openxmlformats.org/officeDocument/2006/relationships/webSettings" Target="webSettings.xml"/><Relationship Id="rId7" Type="http://schemas.openxmlformats.org/officeDocument/2006/relationships/hyperlink" Target="mailto:michalina.dziuba-claus@tu-dresd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resden.de/zis/studium/gaststudierende/ansprechpartner-am-zis?set_language=de" TargetMode="External"/><Relationship Id="rId5" Type="http://schemas.openxmlformats.org/officeDocument/2006/relationships/hyperlink" Target="mailto:informationssicherheit@tu-dresden.de" TargetMode="External"/><Relationship Id="rId10" Type="http://schemas.openxmlformats.org/officeDocument/2006/relationships/theme" Target="theme/theme1.xml"/><Relationship Id="rId4" Type="http://schemas.openxmlformats.org/officeDocument/2006/relationships/hyperlink" Target="https://tu-dresden.de/tu-dresden/organisation/gremien-und-beauftragte/beauftragte/datenschutzbeauftragter"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Steph</cp:lastModifiedBy>
  <cp:revision>2</cp:revision>
  <dcterms:created xsi:type="dcterms:W3CDTF">2020-10-28T14:41:00Z</dcterms:created>
  <dcterms:modified xsi:type="dcterms:W3CDTF">2020-10-28T14:41:00Z</dcterms:modified>
</cp:coreProperties>
</file>